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9A" w:rsidRDefault="003B5A67" w:rsidP="006D50A8">
      <w:pPr>
        <w:spacing w:after="0"/>
        <w:rPr>
          <w:b/>
        </w:rPr>
      </w:pPr>
      <w:r w:rsidRPr="006D50A8">
        <w:rPr>
          <w:b/>
        </w:rPr>
        <w:t>Focus on the Fall Feasts</w:t>
      </w:r>
      <w:r w:rsidR="00684749">
        <w:rPr>
          <w:b/>
        </w:rPr>
        <w:t xml:space="preserve"> - Feast of Atonement</w:t>
      </w:r>
    </w:p>
    <w:p w:rsidR="006D50A8" w:rsidRPr="00FD059D" w:rsidRDefault="00CF429D" w:rsidP="006D50A8">
      <w:pPr>
        <w:pStyle w:val="ListParagraph"/>
        <w:numPr>
          <w:ilvl w:val="0"/>
          <w:numId w:val="2"/>
        </w:numPr>
        <w:spacing w:after="120"/>
        <w:rPr>
          <w:b/>
          <w:sz w:val="24"/>
          <w:szCs w:val="24"/>
        </w:rPr>
      </w:pPr>
      <w:r>
        <w:rPr>
          <w:b/>
          <w:sz w:val="24"/>
          <w:szCs w:val="24"/>
        </w:rPr>
        <w:t xml:space="preserve">Introduction: </w:t>
      </w:r>
      <w:r w:rsidR="000359E1">
        <w:rPr>
          <w:b/>
          <w:sz w:val="24"/>
          <w:szCs w:val="24"/>
        </w:rPr>
        <w:t>Feasts actually span the Ages from Abraham, Israel, Church &amp; Millennium</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37"/>
        <w:gridCol w:w="2340"/>
        <w:gridCol w:w="2880"/>
        <w:gridCol w:w="2857"/>
      </w:tblGrid>
      <w:tr w:rsidR="00BC5E93" w:rsidRPr="00BC5E93" w:rsidTr="00E32543">
        <w:trPr>
          <w:jc w:val="center"/>
        </w:trPr>
        <w:tc>
          <w:tcPr>
            <w:tcW w:w="9314" w:type="dxa"/>
            <w:gridSpan w:val="4"/>
            <w:tcBorders>
              <w:top w:val="single" w:sz="18" w:space="0" w:color="auto"/>
              <w:bottom w:val="single" w:sz="18" w:space="0" w:color="auto"/>
            </w:tcBorders>
            <w:shd w:val="pct15" w:color="auto" w:fill="auto"/>
          </w:tcPr>
          <w:p w:rsidR="00BC5E93" w:rsidRPr="00BC5E93" w:rsidRDefault="00BC5E93" w:rsidP="00BC5E93">
            <w:pPr>
              <w:jc w:val="center"/>
              <w:rPr>
                <w:b/>
                <w:sz w:val="24"/>
                <w:szCs w:val="24"/>
              </w:rPr>
            </w:pPr>
            <w:r w:rsidRPr="00BC5E93">
              <w:rPr>
                <w:b/>
                <w:sz w:val="24"/>
                <w:szCs w:val="24"/>
              </w:rPr>
              <w:t xml:space="preserve">Months of the New Calendar year the </w:t>
            </w:r>
            <w:r>
              <w:rPr>
                <w:b/>
                <w:sz w:val="24"/>
                <w:szCs w:val="24"/>
              </w:rPr>
              <w:t xml:space="preserve">7 </w:t>
            </w:r>
            <w:r w:rsidRPr="00BC5E93">
              <w:rPr>
                <w:b/>
                <w:sz w:val="24"/>
                <w:szCs w:val="24"/>
              </w:rPr>
              <w:t>feasts of God are Celebrated</w:t>
            </w:r>
          </w:p>
        </w:tc>
      </w:tr>
      <w:tr w:rsidR="00BC5E93" w:rsidRPr="00BC5E93" w:rsidTr="00E32543">
        <w:trPr>
          <w:jc w:val="center"/>
        </w:trPr>
        <w:tc>
          <w:tcPr>
            <w:tcW w:w="1237" w:type="dxa"/>
            <w:tcBorders>
              <w:top w:val="single" w:sz="18" w:space="0" w:color="auto"/>
            </w:tcBorders>
          </w:tcPr>
          <w:p w:rsidR="00BC5E93" w:rsidRPr="00BC5E93" w:rsidRDefault="00BC5E93" w:rsidP="00BC5E93">
            <w:pPr>
              <w:jc w:val="center"/>
              <w:rPr>
                <w:b/>
              </w:rPr>
            </w:pPr>
            <w:r w:rsidRPr="00BC5E93">
              <w:rPr>
                <w:b/>
              </w:rPr>
              <w:t>Feasts</w:t>
            </w:r>
          </w:p>
        </w:tc>
        <w:tc>
          <w:tcPr>
            <w:tcW w:w="2340" w:type="dxa"/>
            <w:tcBorders>
              <w:top w:val="single" w:sz="18" w:space="0" w:color="auto"/>
            </w:tcBorders>
            <w:vAlign w:val="center"/>
          </w:tcPr>
          <w:p w:rsidR="00BC5E93" w:rsidRPr="00BC5E93" w:rsidRDefault="00BC5E93" w:rsidP="00BC5E93">
            <w:pPr>
              <w:jc w:val="center"/>
              <w:rPr>
                <w:b/>
              </w:rPr>
            </w:pPr>
            <w:r w:rsidRPr="00BC5E93">
              <w:rPr>
                <w:b/>
              </w:rPr>
              <w:t>1</w:t>
            </w:r>
            <w:r w:rsidRPr="00BC5E93">
              <w:rPr>
                <w:b/>
                <w:vertAlign w:val="superscript"/>
              </w:rPr>
              <w:t>st</w:t>
            </w:r>
            <w:r w:rsidRPr="00BC5E93">
              <w:rPr>
                <w:b/>
              </w:rPr>
              <w:t xml:space="preserve"> Three Feasts</w:t>
            </w:r>
          </w:p>
        </w:tc>
        <w:tc>
          <w:tcPr>
            <w:tcW w:w="2880" w:type="dxa"/>
            <w:tcBorders>
              <w:top w:val="single" w:sz="18" w:space="0" w:color="auto"/>
            </w:tcBorders>
            <w:vAlign w:val="center"/>
          </w:tcPr>
          <w:p w:rsidR="00BC5E93" w:rsidRPr="00BC5E93" w:rsidRDefault="00BC5E93" w:rsidP="00BC5E93">
            <w:pPr>
              <w:jc w:val="center"/>
              <w:rPr>
                <w:b/>
              </w:rPr>
            </w:pPr>
            <w:r w:rsidRPr="00BC5E93">
              <w:rPr>
                <w:b/>
              </w:rPr>
              <w:t>Pentecost</w:t>
            </w:r>
          </w:p>
        </w:tc>
        <w:tc>
          <w:tcPr>
            <w:tcW w:w="2857" w:type="dxa"/>
            <w:tcBorders>
              <w:top w:val="single" w:sz="18" w:space="0" w:color="auto"/>
            </w:tcBorders>
            <w:vAlign w:val="center"/>
          </w:tcPr>
          <w:p w:rsidR="00BC5E93" w:rsidRPr="00BC5E93" w:rsidRDefault="00BC5E93" w:rsidP="00BC5E93">
            <w:pPr>
              <w:jc w:val="center"/>
              <w:rPr>
                <w:b/>
              </w:rPr>
            </w:pPr>
            <w:r w:rsidRPr="00BC5E93">
              <w:rPr>
                <w:b/>
              </w:rPr>
              <w:t>Last Three Feasts</w:t>
            </w:r>
          </w:p>
        </w:tc>
        <w:bookmarkStart w:id="0" w:name="_GoBack"/>
        <w:bookmarkEnd w:id="0"/>
      </w:tr>
      <w:tr w:rsidR="00BC5E93" w:rsidRPr="00BC5E93" w:rsidTr="00E32543">
        <w:trPr>
          <w:jc w:val="center"/>
        </w:trPr>
        <w:tc>
          <w:tcPr>
            <w:tcW w:w="1237" w:type="dxa"/>
          </w:tcPr>
          <w:p w:rsidR="00BC5E93" w:rsidRPr="00BC5E93" w:rsidRDefault="00BC5E93" w:rsidP="00BC5E93">
            <w:pPr>
              <w:jc w:val="center"/>
              <w:rPr>
                <w:b/>
              </w:rPr>
            </w:pPr>
            <w:r w:rsidRPr="00BC5E93">
              <w:rPr>
                <w:b/>
              </w:rPr>
              <w:t>Months</w:t>
            </w:r>
          </w:p>
        </w:tc>
        <w:tc>
          <w:tcPr>
            <w:tcW w:w="2340" w:type="dxa"/>
            <w:vAlign w:val="center"/>
          </w:tcPr>
          <w:p w:rsidR="00BC5E93" w:rsidRPr="00BC5E93" w:rsidRDefault="00BC5E93" w:rsidP="00BC5E93">
            <w:pPr>
              <w:jc w:val="center"/>
              <w:rPr>
                <w:b/>
              </w:rPr>
            </w:pPr>
            <w:r w:rsidRPr="00BC5E93">
              <w:rPr>
                <w:b/>
              </w:rPr>
              <w:t>March / April</w:t>
            </w:r>
          </w:p>
        </w:tc>
        <w:tc>
          <w:tcPr>
            <w:tcW w:w="2880" w:type="dxa"/>
            <w:vAlign w:val="center"/>
          </w:tcPr>
          <w:p w:rsidR="00BC5E93" w:rsidRPr="00BC5E93" w:rsidRDefault="00BC5E93" w:rsidP="00BC5E93">
            <w:pPr>
              <w:jc w:val="center"/>
              <w:rPr>
                <w:b/>
              </w:rPr>
            </w:pPr>
            <w:r w:rsidRPr="00BC5E93">
              <w:rPr>
                <w:b/>
              </w:rPr>
              <w:t>May / June</w:t>
            </w:r>
          </w:p>
        </w:tc>
        <w:tc>
          <w:tcPr>
            <w:tcW w:w="2857" w:type="dxa"/>
            <w:vAlign w:val="center"/>
          </w:tcPr>
          <w:p w:rsidR="00BC5E93" w:rsidRPr="00BC5E93" w:rsidRDefault="00BC5E93" w:rsidP="00BC5E93">
            <w:pPr>
              <w:jc w:val="center"/>
              <w:rPr>
                <w:b/>
              </w:rPr>
            </w:pPr>
            <w:r w:rsidRPr="00BC5E93">
              <w:rPr>
                <w:b/>
              </w:rPr>
              <w:t>September/ October</w:t>
            </w:r>
          </w:p>
        </w:tc>
      </w:tr>
      <w:tr w:rsidR="00BC5E93" w:rsidRPr="00BC5E93" w:rsidTr="00E32543">
        <w:trPr>
          <w:jc w:val="center"/>
        </w:trPr>
        <w:tc>
          <w:tcPr>
            <w:tcW w:w="1237" w:type="dxa"/>
          </w:tcPr>
          <w:p w:rsidR="00BC5E93" w:rsidRPr="00BC5E93" w:rsidRDefault="00BC5E93" w:rsidP="00BC5E93">
            <w:pPr>
              <w:jc w:val="center"/>
              <w:rPr>
                <w:b/>
              </w:rPr>
            </w:pPr>
            <w:r w:rsidRPr="00BC5E93">
              <w:rPr>
                <w:b/>
              </w:rPr>
              <w:t>Season</w:t>
            </w:r>
          </w:p>
        </w:tc>
        <w:tc>
          <w:tcPr>
            <w:tcW w:w="2340" w:type="dxa"/>
            <w:vAlign w:val="center"/>
          </w:tcPr>
          <w:p w:rsidR="00BC5E93" w:rsidRPr="00BC5E93" w:rsidRDefault="00BC5E93" w:rsidP="00BC5E93">
            <w:pPr>
              <w:jc w:val="center"/>
              <w:rPr>
                <w:b/>
              </w:rPr>
            </w:pPr>
            <w:r w:rsidRPr="00BC5E93">
              <w:rPr>
                <w:b/>
              </w:rPr>
              <w:t>Spring</w:t>
            </w:r>
          </w:p>
        </w:tc>
        <w:tc>
          <w:tcPr>
            <w:tcW w:w="2880" w:type="dxa"/>
            <w:vAlign w:val="center"/>
          </w:tcPr>
          <w:p w:rsidR="00BC5E93" w:rsidRPr="00BC5E93" w:rsidRDefault="00BC5E93" w:rsidP="00BC5E93">
            <w:pPr>
              <w:jc w:val="center"/>
              <w:rPr>
                <w:b/>
              </w:rPr>
            </w:pPr>
            <w:r w:rsidRPr="00BC5E93">
              <w:rPr>
                <w:b/>
              </w:rPr>
              <w:t>50 Days after Firstfruits</w:t>
            </w:r>
          </w:p>
        </w:tc>
        <w:tc>
          <w:tcPr>
            <w:tcW w:w="2857" w:type="dxa"/>
            <w:vAlign w:val="center"/>
          </w:tcPr>
          <w:p w:rsidR="00BC5E93" w:rsidRPr="00BC5E93" w:rsidRDefault="00BC5E93" w:rsidP="00BC5E93">
            <w:pPr>
              <w:jc w:val="center"/>
              <w:rPr>
                <w:b/>
              </w:rPr>
            </w:pPr>
            <w:r w:rsidRPr="00BC5E93">
              <w:rPr>
                <w:b/>
              </w:rPr>
              <w:t>Fall</w:t>
            </w:r>
          </w:p>
        </w:tc>
      </w:tr>
      <w:tr w:rsidR="00BC5E93" w:rsidRPr="00BC5E93" w:rsidTr="00E32543">
        <w:trPr>
          <w:jc w:val="center"/>
        </w:trPr>
        <w:tc>
          <w:tcPr>
            <w:tcW w:w="1237" w:type="dxa"/>
          </w:tcPr>
          <w:p w:rsidR="00BC5E93" w:rsidRPr="00BC5E93" w:rsidRDefault="00BC5E93" w:rsidP="00BC5E93">
            <w:pPr>
              <w:jc w:val="center"/>
              <w:rPr>
                <w:b/>
              </w:rPr>
            </w:pPr>
            <w:r w:rsidRPr="00BC5E93">
              <w:rPr>
                <w:b/>
              </w:rPr>
              <w:t>Advent</w:t>
            </w:r>
          </w:p>
        </w:tc>
        <w:tc>
          <w:tcPr>
            <w:tcW w:w="2340" w:type="dxa"/>
            <w:vAlign w:val="center"/>
          </w:tcPr>
          <w:p w:rsidR="00BC5E93" w:rsidRPr="00BC5E93" w:rsidRDefault="00BC5E93" w:rsidP="00BC5E93">
            <w:pPr>
              <w:jc w:val="center"/>
              <w:rPr>
                <w:b/>
              </w:rPr>
            </w:pPr>
            <w:r w:rsidRPr="00BC5E93">
              <w:rPr>
                <w:b/>
              </w:rPr>
              <w:t>Christ’s 1</w:t>
            </w:r>
            <w:r w:rsidRPr="00BC5E93">
              <w:rPr>
                <w:b/>
                <w:vertAlign w:val="superscript"/>
              </w:rPr>
              <w:t>st</w:t>
            </w:r>
            <w:r w:rsidRPr="00BC5E93">
              <w:rPr>
                <w:b/>
              </w:rPr>
              <w:t xml:space="preserve"> Advent</w:t>
            </w:r>
          </w:p>
        </w:tc>
        <w:tc>
          <w:tcPr>
            <w:tcW w:w="2880" w:type="dxa"/>
            <w:vAlign w:val="center"/>
          </w:tcPr>
          <w:p w:rsidR="00BC5E93" w:rsidRPr="00BC5E93" w:rsidRDefault="00BC5E93" w:rsidP="00BC5E93">
            <w:pPr>
              <w:jc w:val="center"/>
              <w:rPr>
                <w:b/>
              </w:rPr>
            </w:pPr>
            <w:r w:rsidRPr="00BC5E93">
              <w:rPr>
                <w:b/>
              </w:rPr>
              <w:t>Holy Ghost Advent</w:t>
            </w:r>
          </w:p>
        </w:tc>
        <w:tc>
          <w:tcPr>
            <w:tcW w:w="2857" w:type="dxa"/>
            <w:vAlign w:val="center"/>
          </w:tcPr>
          <w:p w:rsidR="00BC5E93" w:rsidRPr="00BC5E93" w:rsidRDefault="00BC5E93" w:rsidP="00BC5E93">
            <w:pPr>
              <w:jc w:val="center"/>
              <w:rPr>
                <w:b/>
              </w:rPr>
            </w:pPr>
            <w:r w:rsidRPr="00BC5E93">
              <w:rPr>
                <w:b/>
              </w:rPr>
              <w:t>Christ’s Second Advent</w:t>
            </w:r>
          </w:p>
        </w:tc>
      </w:tr>
    </w:tbl>
    <w:p w:rsidR="00BC5E93" w:rsidRPr="00BC5E93" w:rsidRDefault="00BC5E93" w:rsidP="00BC5E93">
      <w:pPr>
        <w:spacing w:before="120" w:after="120"/>
        <w:jc w:val="center"/>
        <w:rPr>
          <w:b/>
        </w:rPr>
      </w:pPr>
      <w:r w:rsidRPr="00BC5E93">
        <w:rPr>
          <w:b/>
        </w:rPr>
        <w:t>7 Feasts of God Centered around harvests, but also designed by God to foreshadow the future</w:t>
      </w:r>
    </w:p>
    <w:tbl>
      <w:tblPr>
        <w:tblW w:w="92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327"/>
        <w:gridCol w:w="1530"/>
        <w:gridCol w:w="1530"/>
        <w:gridCol w:w="2880"/>
        <w:gridCol w:w="1980"/>
      </w:tblGrid>
      <w:tr w:rsidR="00D95ADA" w:rsidRPr="0036095A" w:rsidTr="006D50A8">
        <w:trPr>
          <w:trHeight w:val="225"/>
          <w:jc w:val="center"/>
        </w:trPr>
        <w:tc>
          <w:tcPr>
            <w:tcW w:w="1327" w:type="dxa"/>
            <w:tcBorders>
              <w:top w:val="single" w:sz="18" w:space="0" w:color="auto"/>
              <w:bottom w:val="single" w:sz="18" w:space="0" w:color="auto"/>
            </w:tcBorders>
            <w:shd w:val="pct15" w:color="auto" w:fill="auto"/>
            <w:vAlign w:val="center"/>
          </w:tcPr>
          <w:p w:rsidR="00BF7021" w:rsidRPr="00BC5E93" w:rsidRDefault="00BF7021" w:rsidP="008745C3">
            <w:pPr>
              <w:spacing w:after="0" w:line="240" w:lineRule="auto"/>
              <w:jc w:val="center"/>
              <w:rPr>
                <w:b/>
                <w:sz w:val="21"/>
                <w:szCs w:val="21"/>
              </w:rPr>
            </w:pPr>
            <w:r w:rsidRPr="00BC5E93">
              <w:rPr>
                <w:b/>
                <w:sz w:val="21"/>
                <w:szCs w:val="21"/>
              </w:rPr>
              <w:t>Name of Feast</w:t>
            </w:r>
          </w:p>
        </w:tc>
        <w:tc>
          <w:tcPr>
            <w:tcW w:w="1530" w:type="dxa"/>
            <w:tcBorders>
              <w:top w:val="single" w:sz="18" w:space="0" w:color="auto"/>
              <w:bottom w:val="single" w:sz="18" w:space="0" w:color="auto"/>
            </w:tcBorders>
            <w:shd w:val="pct15" w:color="auto" w:fill="auto"/>
            <w:vAlign w:val="center"/>
          </w:tcPr>
          <w:p w:rsidR="00BF7021" w:rsidRPr="00BC5E93" w:rsidRDefault="00B67601" w:rsidP="008745C3">
            <w:pPr>
              <w:spacing w:after="0" w:line="240" w:lineRule="auto"/>
              <w:jc w:val="center"/>
              <w:rPr>
                <w:b/>
                <w:sz w:val="21"/>
                <w:szCs w:val="21"/>
              </w:rPr>
            </w:pPr>
            <w:r>
              <w:rPr>
                <w:b/>
                <w:sz w:val="21"/>
                <w:szCs w:val="21"/>
              </w:rPr>
              <w:t>Reference</w:t>
            </w:r>
          </w:p>
        </w:tc>
        <w:tc>
          <w:tcPr>
            <w:tcW w:w="1530" w:type="dxa"/>
            <w:tcBorders>
              <w:top w:val="single" w:sz="18" w:space="0" w:color="auto"/>
              <w:bottom w:val="single" w:sz="18" w:space="0" w:color="auto"/>
            </w:tcBorders>
            <w:shd w:val="pct15" w:color="auto" w:fill="auto"/>
            <w:vAlign w:val="center"/>
          </w:tcPr>
          <w:p w:rsidR="00BF7021" w:rsidRPr="00BC5E93" w:rsidRDefault="00BF7021" w:rsidP="008745C3">
            <w:pPr>
              <w:spacing w:after="0" w:line="240" w:lineRule="auto"/>
              <w:jc w:val="center"/>
              <w:rPr>
                <w:b/>
                <w:sz w:val="21"/>
                <w:szCs w:val="21"/>
              </w:rPr>
            </w:pPr>
            <w:r w:rsidRPr="00BC5E93">
              <w:rPr>
                <w:b/>
                <w:sz w:val="21"/>
                <w:szCs w:val="21"/>
              </w:rPr>
              <w:t>Hebrew Name</w:t>
            </w:r>
          </w:p>
        </w:tc>
        <w:tc>
          <w:tcPr>
            <w:tcW w:w="2880" w:type="dxa"/>
            <w:tcBorders>
              <w:top w:val="single" w:sz="18" w:space="0" w:color="auto"/>
              <w:bottom w:val="single" w:sz="18" w:space="0" w:color="auto"/>
            </w:tcBorders>
            <w:shd w:val="pct15" w:color="auto" w:fill="auto"/>
            <w:vAlign w:val="center"/>
          </w:tcPr>
          <w:p w:rsidR="00BF7021" w:rsidRPr="00BC5E93" w:rsidRDefault="00BF7021" w:rsidP="008745C3">
            <w:pPr>
              <w:spacing w:after="0" w:line="240" w:lineRule="auto"/>
              <w:jc w:val="center"/>
              <w:rPr>
                <w:b/>
                <w:sz w:val="21"/>
                <w:szCs w:val="21"/>
              </w:rPr>
            </w:pPr>
            <w:r w:rsidRPr="00BC5E93">
              <w:rPr>
                <w:b/>
                <w:sz w:val="21"/>
                <w:szCs w:val="21"/>
              </w:rPr>
              <w:t>Foreshadow</w:t>
            </w:r>
          </w:p>
        </w:tc>
        <w:tc>
          <w:tcPr>
            <w:tcW w:w="1980" w:type="dxa"/>
            <w:tcBorders>
              <w:top w:val="single" w:sz="18" w:space="0" w:color="auto"/>
              <w:bottom w:val="single" w:sz="18" w:space="0" w:color="auto"/>
            </w:tcBorders>
            <w:shd w:val="pct15" w:color="auto" w:fill="auto"/>
            <w:vAlign w:val="center"/>
          </w:tcPr>
          <w:p w:rsidR="00BF7021" w:rsidRPr="00BC5E93" w:rsidRDefault="00BF7021" w:rsidP="008745C3">
            <w:pPr>
              <w:spacing w:after="0" w:line="240" w:lineRule="auto"/>
              <w:jc w:val="center"/>
              <w:rPr>
                <w:b/>
                <w:sz w:val="21"/>
                <w:szCs w:val="21"/>
              </w:rPr>
            </w:pPr>
            <w:r w:rsidRPr="00BC5E93">
              <w:rPr>
                <w:b/>
                <w:sz w:val="21"/>
                <w:szCs w:val="21"/>
              </w:rPr>
              <w:t>Foreshadow Reference</w:t>
            </w:r>
          </w:p>
        </w:tc>
      </w:tr>
      <w:tr w:rsidR="00D95ADA" w:rsidRPr="0036095A" w:rsidTr="006D50A8">
        <w:trPr>
          <w:trHeight w:val="180"/>
          <w:jc w:val="center"/>
        </w:trPr>
        <w:tc>
          <w:tcPr>
            <w:tcW w:w="1327" w:type="dxa"/>
            <w:tcBorders>
              <w:top w:val="single" w:sz="18" w:space="0" w:color="auto"/>
            </w:tcBorders>
            <w:vAlign w:val="center"/>
          </w:tcPr>
          <w:p w:rsidR="00BF7021" w:rsidRPr="00BF7021" w:rsidRDefault="00BF7021" w:rsidP="00925BAB">
            <w:pPr>
              <w:spacing w:after="0"/>
              <w:rPr>
                <w:b/>
                <w:sz w:val="20"/>
                <w:szCs w:val="20"/>
              </w:rPr>
            </w:pPr>
            <w:r w:rsidRPr="00BF7021">
              <w:rPr>
                <w:b/>
                <w:sz w:val="20"/>
                <w:szCs w:val="20"/>
              </w:rPr>
              <w:t>Passover</w:t>
            </w:r>
          </w:p>
        </w:tc>
        <w:tc>
          <w:tcPr>
            <w:tcW w:w="1530" w:type="dxa"/>
            <w:tcBorders>
              <w:top w:val="single" w:sz="18" w:space="0" w:color="auto"/>
            </w:tcBorders>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1-5</w:t>
            </w:r>
          </w:p>
          <w:p w:rsidR="00BF7021" w:rsidRPr="00D95ADA" w:rsidRDefault="00BF7021" w:rsidP="00925BAB">
            <w:pPr>
              <w:spacing w:after="0"/>
              <w:jc w:val="center"/>
              <w:rPr>
                <w:b/>
                <w:sz w:val="16"/>
                <w:szCs w:val="16"/>
              </w:rPr>
            </w:pPr>
            <w:r w:rsidRPr="00D95ADA">
              <w:rPr>
                <w:b/>
                <w:sz w:val="16"/>
                <w:szCs w:val="16"/>
              </w:rPr>
              <w:t>Exodus 12:1-10</w:t>
            </w:r>
          </w:p>
        </w:tc>
        <w:tc>
          <w:tcPr>
            <w:tcW w:w="1530" w:type="dxa"/>
            <w:tcBorders>
              <w:top w:val="single" w:sz="18" w:space="0" w:color="auto"/>
            </w:tcBorders>
            <w:vAlign w:val="center"/>
          </w:tcPr>
          <w:p w:rsidR="00BF7021" w:rsidRPr="006D50A8" w:rsidRDefault="00BF7021" w:rsidP="00925BAB">
            <w:pPr>
              <w:spacing w:after="0"/>
              <w:rPr>
                <w:b/>
                <w:sz w:val="20"/>
                <w:szCs w:val="20"/>
              </w:rPr>
            </w:pPr>
            <w:r w:rsidRPr="006D50A8">
              <w:rPr>
                <w:b/>
                <w:sz w:val="20"/>
                <w:szCs w:val="20"/>
              </w:rPr>
              <w:t>Pesch</w:t>
            </w:r>
          </w:p>
        </w:tc>
        <w:tc>
          <w:tcPr>
            <w:tcW w:w="2880" w:type="dxa"/>
            <w:tcBorders>
              <w:top w:val="single" w:sz="18" w:space="0" w:color="auto"/>
            </w:tcBorders>
            <w:vAlign w:val="center"/>
          </w:tcPr>
          <w:p w:rsidR="00BF7021" w:rsidRPr="006D50A8" w:rsidRDefault="00BF7021" w:rsidP="00925BAB">
            <w:pPr>
              <w:spacing w:after="0"/>
              <w:rPr>
                <w:b/>
                <w:sz w:val="20"/>
                <w:szCs w:val="20"/>
              </w:rPr>
            </w:pPr>
            <w:r w:rsidRPr="006D50A8">
              <w:rPr>
                <w:b/>
                <w:sz w:val="20"/>
                <w:szCs w:val="20"/>
              </w:rPr>
              <w:t>Redemption</w:t>
            </w:r>
          </w:p>
          <w:p w:rsidR="00BF7021" w:rsidRPr="006D50A8" w:rsidRDefault="00BF7021" w:rsidP="00925BAB">
            <w:pPr>
              <w:spacing w:after="0"/>
              <w:rPr>
                <w:b/>
                <w:sz w:val="20"/>
                <w:szCs w:val="20"/>
              </w:rPr>
            </w:pPr>
            <w:r w:rsidRPr="006D50A8">
              <w:rPr>
                <w:b/>
                <w:sz w:val="20"/>
                <w:szCs w:val="20"/>
              </w:rPr>
              <w:t>1</w:t>
            </w:r>
            <w:r w:rsidRPr="006D50A8">
              <w:rPr>
                <w:b/>
                <w:sz w:val="20"/>
                <w:szCs w:val="20"/>
                <w:vertAlign w:val="superscript"/>
              </w:rPr>
              <w:t>st</w:t>
            </w:r>
            <w:r w:rsidRPr="006D50A8">
              <w:rPr>
                <w:b/>
                <w:sz w:val="20"/>
                <w:szCs w:val="20"/>
              </w:rPr>
              <w:t xml:space="preserve"> Advent of Christ</w:t>
            </w:r>
          </w:p>
        </w:tc>
        <w:tc>
          <w:tcPr>
            <w:tcW w:w="1980" w:type="dxa"/>
            <w:tcBorders>
              <w:top w:val="single" w:sz="18" w:space="0" w:color="auto"/>
            </w:tcBorders>
            <w:vAlign w:val="center"/>
          </w:tcPr>
          <w:p w:rsidR="00BF7021" w:rsidRPr="00BF7021" w:rsidRDefault="00BF7021" w:rsidP="00925BAB">
            <w:pPr>
              <w:spacing w:after="0"/>
              <w:rPr>
                <w:b/>
                <w:sz w:val="16"/>
                <w:szCs w:val="16"/>
              </w:rPr>
            </w:pPr>
            <w:r w:rsidRPr="00BF7021">
              <w:rPr>
                <w:b/>
                <w:sz w:val="16"/>
                <w:szCs w:val="16"/>
              </w:rPr>
              <w:t>I Corinthians 5:7</w:t>
            </w:r>
          </w:p>
        </w:tc>
      </w:tr>
      <w:tr w:rsidR="00D95ADA" w:rsidRPr="0036095A" w:rsidTr="006D50A8">
        <w:trPr>
          <w:jc w:val="center"/>
        </w:trPr>
        <w:tc>
          <w:tcPr>
            <w:tcW w:w="1327" w:type="dxa"/>
            <w:vAlign w:val="center"/>
          </w:tcPr>
          <w:p w:rsidR="00BF7021" w:rsidRPr="00BF7021" w:rsidRDefault="00BF7021" w:rsidP="00925BAB">
            <w:pPr>
              <w:spacing w:after="0"/>
              <w:rPr>
                <w:b/>
                <w:sz w:val="20"/>
                <w:szCs w:val="20"/>
              </w:rPr>
            </w:pPr>
            <w:r w:rsidRPr="00BF7021">
              <w:rPr>
                <w:b/>
                <w:sz w:val="20"/>
                <w:szCs w:val="20"/>
              </w:rPr>
              <w:t>Unleavened Bread</w:t>
            </w:r>
          </w:p>
        </w:tc>
        <w:tc>
          <w:tcPr>
            <w:tcW w:w="1530" w:type="dxa"/>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6-8</w:t>
            </w:r>
          </w:p>
          <w:p w:rsidR="00BF7021" w:rsidRPr="00D95ADA" w:rsidRDefault="00BF7021" w:rsidP="00925BAB">
            <w:pPr>
              <w:spacing w:after="0"/>
              <w:jc w:val="center"/>
              <w:rPr>
                <w:b/>
                <w:sz w:val="16"/>
                <w:szCs w:val="16"/>
              </w:rPr>
            </w:pPr>
            <w:r w:rsidRPr="00D95ADA">
              <w:rPr>
                <w:b/>
                <w:sz w:val="16"/>
                <w:szCs w:val="16"/>
              </w:rPr>
              <w:t>Exodus 12:10-20</w:t>
            </w:r>
          </w:p>
        </w:tc>
        <w:tc>
          <w:tcPr>
            <w:tcW w:w="1530" w:type="dxa"/>
            <w:vAlign w:val="center"/>
          </w:tcPr>
          <w:p w:rsidR="00BF7021" w:rsidRPr="006D50A8" w:rsidRDefault="00BF7021" w:rsidP="00925BAB">
            <w:pPr>
              <w:spacing w:after="0"/>
              <w:rPr>
                <w:b/>
                <w:sz w:val="20"/>
                <w:szCs w:val="20"/>
              </w:rPr>
            </w:pPr>
            <w:r w:rsidRPr="006D50A8">
              <w:rPr>
                <w:b/>
                <w:sz w:val="20"/>
                <w:szCs w:val="20"/>
              </w:rPr>
              <w:t>Matza</w:t>
            </w:r>
          </w:p>
        </w:tc>
        <w:tc>
          <w:tcPr>
            <w:tcW w:w="2880" w:type="dxa"/>
            <w:vAlign w:val="center"/>
          </w:tcPr>
          <w:p w:rsidR="00BF7021" w:rsidRPr="006D50A8" w:rsidRDefault="00BF7021" w:rsidP="00925BAB">
            <w:pPr>
              <w:spacing w:after="0"/>
              <w:rPr>
                <w:b/>
                <w:sz w:val="20"/>
                <w:szCs w:val="20"/>
              </w:rPr>
            </w:pPr>
            <w:r w:rsidRPr="006D50A8">
              <w:rPr>
                <w:b/>
                <w:sz w:val="20"/>
                <w:szCs w:val="20"/>
              </w:rPr>
              <w:t>Sanctification</w:t>
            </w:r>
          </w:p>
        </w:tc>
        <w:tc>
          <w:tcPr>
            <w:tcW w:w="1980" w:type="dxa"/>
            <w:vAlign w:val="center"/>
          </w:tcPr>
          <w:p w:rsidR="00BF7021" w:rsidRPr="00BF7021" w:rsidRDefault="00BF7021" w:rsidP="00925BAB">
            <w:pPr>
              <w:spacing w:after="0"/>
              <w:rPr>
                <w:b/>
                <w:sz w:val="16"/>
                <w:szCs w:val="16"/>
              </w:rPr>
            </w:pPr>
            <w:r w:rsidRPr="00BF7021">
              <w:rPr>
                <w:b/>
                <w:sz w:val="16"/>
                <w:szCs w:val="16"/>
              </w:rPr>
              <w:t>I Corinthians 5:8</w:t>
            </w:r>
          </w:p>
        </w:tc>
      </w:tr>
      <w:tr w:rsidR="00D95ADA" w:rsidRPr="0036095A" w:rsidTr="006D50A8">
        <w:trPr>
          <w:jc w:val="center"/>
        </w:trPr>
        <w:tc>
          <w:tcPr>
            <w:tcW w:w="1327" w:type="dxa"/>
            <w:tcBorders>
              <w:bottom w:val="single" w:sz="18" w:space="0" w:color="auto"/>
            </w:tcBorders>
            <w:vAlign w:val="center"/>
          </w:tcPr>
          <w:p w:rsidR="00BF7021" w:rsidRPr="00BF7021" w:rsidRDefault="00BF7021" w:rsidP="00925BAB">
            <w:pPr>
              <w:spacing w:after="0"/>
              <w:rPr>
                <w:b/>
                <w:sz w:val="20"/>
                <w:szCs w:val="20"/>
              </w:rPr>
            </w:pPr>
            <w:r w:rsidRPr="00BF7021">
              <w:rPr>
                <w:b/>
                <w:sz w:val="20"/>
                <w:szCs w:val="20"/>
              </w:rPr>
              <w:t>First Fruits</w:t>
            </w:r>
          </w:p>
        </w:tc>
        <w:tc>
          <w:tcPr>
            <w:tcW w:w="1530" w:type="dxa"/>
            <w:tcBorders>
              <w:bottom w:val="single" w:sz="18" w:space="0" w:color="auto"/>
            </w:tcBorders>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9-14</w:t>
            </w:r>
          </w:p>
        </w:tc>
        <w:tc>
          <w:tcPr>
            <w:tcW w:w="1530" w:type="dxa"/>
            <w:tcBorders>
              <w:bottom w:val="single" w:sz="18" w:space="0" w:color="auto"/>
            </w:tcBorders>
            <w:vAlign w:val="center"/>
          </w:tcPr>
          <w:p w:rsidR="00BF7021" w:rsidRPr="006D50A8" w:rsidRDefault="00BF7021" w:rsidP="00925BAB">
            <w:pPr>
              <w:spacing w:after="0"/>
              <w:rPr>
                <w:b/>
                <w:sz w:val="20"/>
                <w:szCs w:val="20"/>
              </w:rPr>
            </w:pPr>
            <w:r w:rsidRPr="006D50A8">
              <w:rPr>
                <w:b/>
                <w:sz w:val="20"/>
                <w:szCs w:val="20"/>
              </w:rPr>
              <w:t>Barley &amp; Flax Harvest</w:t>
            </w:r>
          </w:p>
        </w:tc>
        <w:tc>
          <w:tcPr>
            <w:tcW w:w="2880" w:type="dxa"/>
            <w:tcBorders>
              <w:bottom w:val="single" w:sz="18" w:space="0" w:color="auto"/>
            </w:tcBorders>
            <w:vAlign w:val="center"/>
          </w:tcPr>
          <w:p w:rsidR="00BF7021" w:rsidRPr="006D50A8" w:rsidRDefault="00BF7021" w:rsidP="00925BAB">
            <w:pPr>
              <w:spacing w:after="0"/>
              <w:rPr>
                <w:b/>
                <w:sz w:val="20"/>
                <w:szCs w:val="20"/>
              </w:rPr>
            </w:pPr>
            <w:r w:rsidRPr="006D50A8">
              <w:rPr>
                <w:b/>
                <w:sz w:val="20"/>
                <w:szCs w:val="20"/>
              </w:rPr>
              <w:t>Resurrection</w:t>
            </w:r>
          </w:p>
        </w:tc>
        <w:tc>
          <w:tcPr>
            <w:tcW w:w="1980" w:type="dxa"/>
            <w:tcBorders>
              <w:bottom w:val="single" w:sz="18" w:space="0" w:color="auto"/>
            </w:tcBorders>
            <w:vAlign w:val="center"/>
          </w:tcPr>
          <w:p w:rsidR="00BF7021" w:rsidRPr="00BF7021" w:rsidRDefault="00BF7021" w:rsidP="00925BAB">
            <w:pPr>
              <w:spacing w:after="0"/>
              <w:rPr>
                <w:b/>
                <w:sz w:val="16"/>
                <w:szCs w:val="16"/>
              </w:rPr>
            </w:pPr>
            <w:r w:rsidRPr="00BF7021">
              <w:rPr>
                <w:b/>
                <w:sz w:val="16"/>
                <w:szCs w:val="16"/>
              </w:rPr>
              <w:t>I Corinthians 15:23</w:t>
            </w:r>
          </w:p>
        </w:tc>
      </w:tr>
      <w:tr w:rsidR="00D95ADA" w:rsidRPr="0036095A" w:rsidTr="006D50A8">
        <w:trPr>
          <w:jc w:val="center"/>
        </w:trPr>
        <w:tc>
          <w:tcPr>
            <w:tcW w:w="1327" w:type="dxa"/>
            <w:tcBorders>
              <w:top w:val="single" w:sz="18" w:space="0" w:color="auto"/>
              <w:bottom w:val="single" w:sz="2" w:space="0" w:color="auto"/>
            </w:tcBorders>
            <w:shd w:val="pct15" w:color="auto" w:fill="auto"/>
            <w:vAlign w:val="center"/>
          </w:tcPr>
          <w:p w:rsidR="00BF7021" w:rsidRPr="00BF7021" w:rsidRDefault="00BF7021" w:rsidP="00925BAB">
            <w:pPr>
              <w:spacing w:after="0"/>
              <w:rPr>
                <w:b/>
                <w:sz w:val="20"/>
                <w:szCs w:val="20"/>
              </w:rPr>
            </w:pPr>
            <w:r w:rsidRPr="00BF7021">
              <w:rPr>
                <w:b/>
                <w:sz w:val="20"/>
                <w:szCs w:val="20"/>
              </w:rPr>
              <w:t>Pentecost</w:t>
            </w:r>
          </w:p>
        </w:tc>
        <w:tc>
          <w:tcPr>
            <w:tcW w:w="1530" w:type="dxa"/>
            <w:tcBorders>
              <w:top w:val="single" w:sz="18" w:space="0" w:color="auto"/>
              <w:bottom w:val="single" w:sz="2" w:space="0" w:color="auto"/>
            </w:tcBorders>
            <w:shd w:val="pct15" w:color="auto" w:fill="auto"/>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15-22</w:t>
            </w:r>
          </w:p>
        </w:tc>
        <w:tc>
          <w:tcPr>
            <w:tcW w:w="1530" w:type="dxa"/>
            <w:tcBorders>
              <w:top w:val="single" w:sz="18" w:space="0" w:color="auto"/>
              <w:bottom w:val="single" w:sz="2" w:space="0" w:color="auto"/>
            </w:tcBorders>
            <w:shd w:val="pct15" w:color="auto" w:fill="auto"/>
            <w:vAlign w:val="center"/>
          </w:tcPr>
          <w:p w:rsidR="00BF7021" w:rsidRPr="006D50A8" w:rsidRDefault="00BF7021" w:rsidP="00925BAB">
            <w:pPr>
              <w:spacing w:after="0"/>
              <w:rPr>
                <w:b/>
                <w:sz w:val="20"/>
                <w:szCs w:val="20"/>
              </w:rPr>
            </w:pPr>
            <w:r w:rsidRPr="006D50A8">
              <w:rPr>
                <w:b/>
                <w:sz w:val="20"/>
                <w:szCs w:val="20"/>
              </w:rPr>
              <w:t>Shavuot (Weeks)</w:t>
            </w:r>
          </w:p>
        </w:tc>
        <w:tc>
          <w:tcPr>
            <w:tcW w:w="2880" w:type="dxa"/>
            <w:tcBorders>
              <w:top w:val="single" w:sz="18" w:space="0" w:color="auto"/>
              <w:bottom w:val="single" w:sz="2" w:space="0" w:color="auto"/>
            </w:tcBorders>
            <w:shd w:val="pct15" w:color="auto" w:fill="auto"/>
            <w:vAlign w:val="center"/>
          </w:tcPr>
          <w:p w:rsidR="00BF7021" w:rsidRPr="006D50A8" w:rsidRDefault="00BF7021" w:rsidP="008745C3">
            <w:pPr>
              <w:spacing w:after="0"/>
              <w:rPr>
                <w:b/>
                <w:sz w:val="20"/>
                <w:szCs w:val="20"/>
              </w:rPr>
            </w:pPr>
            <w:r w:rsidRPr="006D50A8">
              <w:rPr>
                <w:b/>
                <w:sz w:val="20"/>
                <w:szCs w:val="20"/>
              </w:rPr>
              <w:t>Advent of the Holy Spirit</w:t>
            </w:r>
          </w:p>
          <w:p w:rsidR="00BF7021" w:rsidRPr="006D50A8" w:rsidRDefault="00BF7021" w:rsidP="008745C3">
            <w:pPr>
              <w:spacing w:after="0"/>
              <w:rPr>
                <w:b/>
                <w:sz w:val="20"/>
                <w:szCs w:val="20"/>
              </w:rPr>
            </w:pPr>
            <w:r w:rsidRPr="006D50A8">
              <w:rPr>
                <w:b/>
                <w:sz w:val="20"/>
                <w:szCs w:val="20"/>
              </w:rPr>
              <w:t>Church Begins</w:t>
            </w:r>
          </w:p>
        </w:tc>
        <w:tc>
          <w:tcPr>
            <w:tcW w:w="1980" w:type="dxa"/>
            <w:tcBorders>
              <w:top w:val="single" w:sz="18" w:space="0" w:color="auto"/>
              <w:bottom w:val="single" w:sz="2" w:space="0" w:color="auto"/>
            </w:tcBorders>
            <w:shd w:val="pct15" w:color="auto" w:fill="auto"/>
            <w:vAlign w:val="center"/>
          </w:tcPr>
          <w:p w:rsidR="00BF7021" w:rsidRPr="00BF7021" w:rsidRDefault="00BF7021" w:rsidP="00925BAB">
            <w:pPr>
              <w:spacing w:after="0"/>
              <w:rPr>
                <w:b/>
                <w:sz w:val="16"/>
                <w:szCs w:val="16"/>
              </w:rPr>
            </w:pPr>
            <w:r w:rsidRPr="00BF7021">
              <w:rPr>
                <w:b/>
                <w:sz w:val="16"/>
                <w:szCs w:val="16"/>
              </w:rPr>
              <w:t>John 20 - Acts 2</w:t>
            </w:r>
          </w:p>
        </w:tc>
      </w:tr>
      <w:tr w:rsidR="00BF7021" w:rsidRPr="0036095A" w:rsidTr="006D50A8">
        <w:trPr>
          <w:jc w:val="center"/>
        </w:trPr>
        <w:tc>
          <w:tcPr>
            <w:tcW w:w="7267" w:type="dxa"/>
            <w:gridSpan w:val="4"/>
            <w:tcBorders>
              <w:top w:val="single" w:sz="2" w:space="0" w:color="auto"/>
              <w:bottom w:val="single" w:sz="6" w:space="0" w:color="auto"/>
            </w:tcBorders>
            <w:vAlign w:val="center"/>
          </w:tcPr>
          <w:p w:rsidR="006D50A8" w:rsidRPr="006D50A8" w:rsidRDefault="00BF7021" w:rsidP="00B67601">
            <w:pPr>
              <w:spacing w:after="0" w:line="240" w:lineRule="auto"/>
              <w:jc w:val="center"/>
              <w:rPr>
                <w:b/>
                <w:color w:val="FF0000"/>
                <w:sz w:val="24"/>
                <w:szCs w:val="24"/>
              </w:rPr>
            </w:pPr>
            <w:r w:rsidRPr="006D50A8">
              <w:rPr>
                <w:b/>
                <w:color w:val="FF0000"/>
                <w:sz w:val="24"/>
                <w:szCs w:val="24"/>
              </w:rPr>
              <w:t xml:space="preserve">Hebrews </w:t>
            </w:r>
            <w:r w:rsidR="00DA10E5" w:rsidRPr="006D50A8">
              <w:rPr>
                <w:b/>
                <w:color w:val="FF0000"/>
                <w:sz w:val="24"/>
                <w:szCs w:val="24"/>
              </w:rPr>
              <w:t>summer harvest for</w:t>
            </w:r>
            <w:r w:rsidRPr="006D50A8">
              <w:rPr>
                <w:b/>
                <w:color w:val="FF0000"/>
                <w:sz w:val="24"/>
                <w:szCs w:val="24"/>
              </w:rPr>
              <w:t xml:space="preserve"> 4 months between feasts</w:t>
            </w:r>
            <w:r w:rsidR="006D50A8" w:rsidRPr="006D50A8">
              <w:rPr>
                <w:b/>
                <w:color w:val="FF0000"/>
                <w:sz w:val="24"/>
                <w:szCs w:val="24"/>
              </w:rPr>
              <w:t xml:space="preserve"> foreshadows</w:t>
            </w:r>
            <w:r w:rsidR="006D50A8">
              <w:rPr>
                <w:b/>
                <w:color w:val="FF0000"/>
                <w:sz w:val="24"/>
                <w:szCs w:val="24"/>
              </w:rPr>
              <w:t>:</w:t>
            </w:r>
          </w:p>
          <w:p w:rsidR="00BF7021" w:rsidRPr="00D95ADA" w:rsidRDefault="006D50A8" w:rsidP="00B67601">
            <w:pPr>
              <w:spacing w:after="0" w:line="240" w:lineRule="auto"/>
              <w:jc w:val="center"/>
              <w:rPr>
                <w:b/>
                <w:sz w:val="19"/>
                <w:szCs w:val="19"/>
              </w:rPr>
            </w:pPr>
            <w:r w:rsidRPr="006D50A8">
              <w:rPr>
                <w:b/>
                <w:color w:val="FF0000"/>
                <w:sz w:val="24"/>
                <w:szCs w:val="24"/>
              </w:rPr>
              <w:t>The c</w:t>
            </w:r>
            <w:r w:rsidR="00BF7021" w:rsidRPr="006D50A8">
              <w:rPr>
                <w:b/>
                <w:color w:val="FF0000"/>
                <w:sz w:val="24"/>
                <w:szCs w:val="24"/>
              </w:rPr>
              <w:t xml:space="preserve">hurch sent to </w:t>
            </w:r>
            <w:r>
              <w:rPr>
                <w:b/>
                <w:color w:val="FF0000"/>
                <w:sz w:val="24"/>
                <w:szCs w:val="24"/>
              </w:rPr>
              <w:t xml:space="preserve">Summer (wheat) </w:t>
            </w:r>
            <w:r w:rsidR="00BF7021" w:rsidRPr="006D50A8">
              <w:rPr>
                <w:b/>
                <w:color w:val="FF0000"/>
                <w:sz w:val="24"/>
                <w:szCs w:val="24"/>
              </w:rPr>
              <w:t>harvest field by Christ</w:t>
            </w:r>
          </w:p>
        </w:tc>
        <w:tc>
          <w:tcPr>
            <w:tcW w:w="1980" w:type="dxa"/>
            <w:tcBorders>
              <w:top w:val="single" w:sz="2" w:space="0" w:color="auto"/>
              <w:bottom w:val="single" w:sz="6" w:space="0" w:color="auto"/>
            </w:tcBorders>
            <w:shd w:val="clear" w:color="auto" w:fill="auto"/>
            <w:vAlign w:val="center"/>
          </w:tcPr>
          <w:p w:rsidR="00BF7021" w:rsidRPr="00D95ADA" w:rsidRDefault="00BF7021" w:rsidP="00925BAB">
            <w:pPr>
              <w:spacing w:after="0"/>
              <w:rPr>
                <w:b/>
                <w:sz w:val="19"/>
                <w:szCs w:val="19"/>
              </w:rPr>
            </w:pPr>
            <w:r w:rsidRPr="00D95ADA">
              <w:rPr>
                <w:b/>
                <w:color w:val="FF0000"/>
                <w:sz w:val="19"/>
                <w:szCs w:val="19"/>
              </w:rPr>
              <w:t>John 4:28 - 42</w:t>
            </w:r>
          </w:p>
        </w:tc>
      </w:tr>
      <w:tr w:rsidR="00D95ADA" w:rsidRPr="0036095A" w:rsidTr="006D50A8">
        <w:trPr>
          <w:jc w:val="center"/>
        </w:trPr>
        <w:tc>
          <w:tcPr>
            <w:tcW w:w="1327" w:type="dxa"/>
            <w:tcBorders>
              <w:top w:val="single" w:sz="6" w:space="0" w:color="auto"/>
              <w:bottom w:val="single" w:sz="18" w:space="0" w:color="auto"/>
            </w:tcBorders>
            <w:shd w:val="pct15" w:color="auto" w:fill="auto"/>
            <w:vAlign w:val="center"/>
          </w:tcPr>
          <w:p w:rsidR="00BF7021" w:rsidRPr="00BF7021" w:rsidRDefault="00BF7021" w:rsidP="00925BAB">
            <w:pPr>
              <w:spacing w:after="0"/>
              <w:rPr>
                <w:b/>
                <w:sz w:val="20"/>
                <w:szCs w:val="20"/>
              </w:rPr>
            </w:pPr>
            <w:r w:rsidRPr="00BF7021">
              <w:rPr>
                <w:b/>
                <w:sz w:val="20"/>
                <w:szCs w:val="20"/>
              </w:rPr>
              <w:t>Trumpets</w:t>
            </w:r>
          </w:p>
        </w:tc>
        <w:tc>
          <w:tcPr>
            <w:tcW w:w="1530" w:type="dxa"/>
            <w:tcBorders>
              <w:top w:val="single" w:sz="6" w:space="0" w:color="auto"/>
              <w:bottom w:val="single" w:sz="18" w:space="0" w:color="auto"/>
            </w:tcBorders>
            <w:shd w:val="pct15" w:color="auto" w:fill="auto"/>
            <w:vAlign w:val="center"/>
          </w:tcPr>
          <w:p w:rsidR="00DA10E5" w:rsidRPr="00D95ADA" w:rsidRDefault="00DA10E5" w:rsidP="00925BAB">
            <w:pPr>
              <w:spacing w:after="0"/>
              <w:jc w:val="center"/>
              <w:rPr>
                <w:b/>
                <w:sz w:val="16"/>
                <w:szCs w:val="16"/>
              </w:rPr>
            </w:pPr>
            <w:r w:rsidRPr="00D95ADA">
              <w:rPr>
                <w:b/>
                <w:sz w:val="16"/>
                <w:szCs w:val="16"/>
              </w:rPr>
              <w:t>(Include 22 as transition)</w:t>
            </w:r>
          </w:p>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23-25</w:t>
            </w:r>
          </w:p>
          <w:p w:rsidR="00BF7021" w:rsidRPr="00D95ADA" w:rsidRDefault="00BF7021" w:rsidP="00925BAB">
            <w:pPr>
              <w:spacing w:after="0"/>
              <w:jc w:val="center"/>
              <w:rPr>
                <w:b/>
                <w:sz w:val="16"/>
                <w:szCs w:val="16"/>
              </w:rPr>
            </w:pPr>
            <w:r w:rsidRPr="00D95ADA">
              <w:rPr>
                <w:b/>
                <w:sz w:val="16"/>
                <w:szCs w:val="16"/>
              </w:rPr>
              <w:t>Numbers29:1-6</w:t>
            </w:r>
          </w:p>
        </w:tc>
        <w:tc>
          <w:tcPr>
            <w:tcW w:w="1530" w:type="dxa"/>
            <w:tcBorders>
              <w:top w:val="single" w:sz="6" w:space="0" w:color="auto"/>
              <w:bottom w:val="single" w:sz="18" w:space="0" w:color="auto"/>
            </w:tcBorders>
            <w:shd w:val="pct15" w:color="auto" w:fill="auto"/>
            <w:vAlign w:val="center"/>
          </w:tcPr>
          <w:p w:rsidR="00DA10E5" w:rsidRPr="006D50A8" w:rsidRDefault="00BF7021" w:rsidP="00925BAB">
            <w:pPr>
              <w:spacing w:after="0"/>
              <w:rPr>
                <w:b/>
                <w:sz w:val="20"/>
                <w:szCs w:val="20"/>
              </w:rPr>
            </w:pPr>
            <w:r w:rsidRPr="006D50A8">
              <w:rPr>
                <w:b/>
                <w:sz w:val="20"/>
                <w:szCs w:val="20"/>
              </w:rPr>
              <w:t xml:space="preserve">Rosh Hashanah (New Year) </w:t>
            </w:r>
          </w:p>
          <w:p w:rsidR="00BF7021" w:rsidRPr="006D50A8" w:rsidRDefault="00BF7021" w:rsidP="00925BAB">
            <w:pPr>
              <w:spacing w:after="0"/>
              <w:rPr>
                <w:b/>
                <w:sz w:val="20"/>
                <w:szCs w:val="20"/>
              </w:rPr>
            </w:pPr>
            <w:r w:rsidRPr="006D50A8">
              <w:rPr>
                <w:b/>
                <w:sz w:val="20"/>
                <w:szCs w:val="20"/>
              </w:rPr>
              <w:t>(Yam Teruah)</w:t>
            </w:r>
          </w:p>
        </w:tc>
        <w:tc>
          <w:tcPr>
            <w:tcW w:w="2880" w:type="dxa"/>
            <w:tcBorders>
              <w:top w:val="single" w:sz="6" w:space="0" w:color="auto"/>
              <w:bottom w:val="single" w:sz="18" w:space="0" w:color="auto"/>
            </w:tcBorders>
            <w:shd w:val="pct15" w:color="auto" w:fill="auto"/>
            <w:vAlign w:val="center"/>
          </w:tcPr>
          <w:p w:rsidR="00BF7021" w:rsidRPr="006D50A8" w:rsidRDefault="00BF7021" w:rsidP="00925BAB">
            <w:pPr>
              <w:spacing w:after="0"/>
              <w:rPr>
                <w:b/>
                <w:sz w:val="20"/>
                <w:szCs w:val="20"/>
              </w:rPr>
            </w:pPr>
            <w:r w:rsidRPr="006D50A8">
              <w:rPr>
                <w:b/>
                <w:sz w:val="20"/>
                <w:szCs w:val="20"/>
              </w:rPr>
              <w:t>Rapture of the Church</w:t>
            </w:r>
          </w:p>
        </w:tc>
        <w:tc>
          <w:tcPr>
            <w:tcW w:w="1980" w:type="dxa"/>
            <w:tcBorders>
              <w:top w:val="single" w:sz="6" w:space="0" w:color="auto"/>
              <w:bottom w:val="single" w:sz="18" w:space="0" w:color="auto"/>
            </w:tcBorders>
            <w:shd w:val="pct15" w:color="auto" w:fill="auto"/>
            <w:vAlign w:val="center"/>
          </w:tcPr>
          <w:p w:rsidR="00BF7021" w:rsidRPr="00BF7021" w:rsidRDefault="00BF7021" w:rsidP="00925BAB">
            <w:pPr>
              <w:spacing w:after="0"/>
              <w:rPr>
                <w:b/>
                <w:sz w:val="16"/>
                <w:szCs w:val="16"/>
              </w:rPr>
            </w:pPr>
            <w:r w:rsidRPr="00BF7021">
              <w:rPr>
                <w:b/>
                <w:sz w:val="16"/>
                <w:szCs w:val="16"/>
              </w:rPr>
              <w:t>I Thessalonians 4:12 - 18</w:t>
            </w:r>
          </w:p>
          <w:p w:rsidR="00BF7021" w:rsidRPr="00BF7021" w:rsidRDefault="00BF7021" w:rsidP="00925BAB">
            <w:pPr>
              <w:spacing w:after="0"/>
              <w:rPr>
                <w:b/>
                <w:sz w:val="16"/>
                <w:szCs w:val="16"/>
              </w:rPr>
            </w:pPr>
            <w:r w:rsidRPr="00BF7021">
              <w:rPr>
                <w:b/>
                <w:sz w:val="16"/>
                <w:szCs w:val="16"/>
              </w:rPr>
              <w:t>I Corinthians 15:50-58</w:t>
            </w:r>
          </w:p>
        </w:tc>
      </w:tr>
      <w:tr w:rsidR="00D95ADA" w:rsidRPr="0036095A" w:rsidTr="006D50A8">
        <w:trPr>
          <w:jc w:val="center"/>
        </w:trPr>
        <w:tc>
          <w:tcPr>
            <w:tcW w:w="1327" w:type="dxa"/>
            <w:tcBorders>
              <w:top w:val="single" w:sz="18" w:space="0" w:color="auto"/>
            </w:tcBorders>
            <w:vAlign w:val="center"/>
          </w:tcPr>
          <w:p w:rsidR="00BF7021" w:rsidRPr="00BF7021" w:rsidRDefault="00BF7021" w:rsidP="00925BAB">
            <w:pPr>
              <w:spacing w:after="0"/>
              <w:rPr>
                <w:b/>
                <w:sz w:val="20"/>
                <w:szCs w:val="20"/>
              </w:rPr>
            </w:pPr>
            <w:r w:rsidRPr="00BF7021">
              <w:rPr>
                <w:b/>
                <w:sz w:val="20"/>
                <w:szCs w:val="20"/>
              </w:rPr>
              <w:t>Day of Atonement</w:t>
            </w:r>
          </w:p>
        </w:tc>
        <w:tc>
          <w:tcPr>
            <w:tcW w:w="1530" w:type="dxa"/>
            <w:tcBorders>
              <w:top w:val="single" w:sz="18" w:space="0" w:color="auto"/>
            </w:tcBorders>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26-32</w:t>
            </w:r>
          </w:p>
        </w:tc>
        <w:tc>
          <w:tcPr>
            <w:tcW w:w="1530" w:type="dxa"/>
            <w:tcBorders>
              <w:top w:val="single" w:sz="18" w:space="0" w:color="auto"/>
            </w:tcBorders>
            <w:vAlign w:val="center"/>
          </w:tcPr>
          <w:p w:rsidR="00BF7021" w:rsidRPr="006D50A8" w:rsidRDefault="00BF7021" w:rsidP="00925BAB">
            <w:pPr>
              <w:spacing w:after="0"/>
              <w:rPr>
                <w:b/>
                <w:sz w:val="20"/>
                <w:szCs w:val="20"/>
              </w:rPr>
            </w:pPr>
            <w:r w:rsidRPr="006D50A8">
              <w:rPr>
                <w:b/>
                <w:sz w:val="20"/>
                <w:szCs w:val="20"/>
              </w:rPr>
              <w:t>Yom Kippur</w:t>
            </w:r>
          </w:p>
        </w:tc>
        <w:tc>
          <w:tcPr>
            <w:tcW w:w="2880" w:type="dxa"/>
            <w:tcBorders>
              <w:top w:val="single" w:sz="18" w:space="0" w:color="auto"/>
            </w:tcBorders>
            <w:vAlign w:val="center"/>
          </w:tcPr>
          <w:p w:rsidR="00BF7021" w:rsidRPr="006D50A8" w:rsidRDefault="00BF7021" w:rsidP="008745C3">
            <w:pPr>
              <w:spacing w:after="0"/>
              <w:rPr>
                <w:b/>
                <w:sz w:val="20"/>
                <w:szCs w:val="20"/>
              </w:rPr>
            </w:pPr>
            <w:r w:rsidRPr="006D50A8">
              <w:rPr>
                <w:b/>
                <w:sz w:val="20"/>
                <w:szCs w:val="20"/>
              </w:rPr>
              <w:t>Israel’s Restoration</w:t>
            </w:r>
          </w:p>
          <w:p w:rsidR="00BF7021" w:rsidRPr="006D50A8" w:rsidRDefault="00BF7021" w:rsidP="008745C3">
            <w:pPr>
              <w:spacing w:after="0"/>
              <w:rPr>
                <w:b/>
                <w:sz w:val="20"/>
                <w:szCs w:val="20"/>
              </w:rPr>
            </w:pPr>
            <w:r w:rsidRPr="006D50A8">
              <w:rPr>
                <w:b/>
                <w:sz w:val="20"/>
                <w:szCs w:val="20"/>
              </w:rPr>
              <w:t>2</w:t>
            </w:r>
            <w:r w:rsidRPr="006D50A8">
              <w:rPr>
                <w:b/>
                <w:sz w:val="20"/>
                <w:szCs w:val="20"/>
                <w:vertAlign w:val="superscript"/>
              </w:rPr>
              <w:t>nd</w:t>
            </w:r>
            <w:r w:rsidRPr="006D50A8">
              <w:rPr>
                <w:b/>
                <w:sz w:val="20"/>
                <w:szCs w:val="20"/>
              </w:rPr>
              <w:t xml:space="preserve"> Advent of Christ</w:t>
            </w:r>
          </w:p>
        </w:tc>
        <w:tc>
          <w:tcPr>
            <w:tcW w:w="1980" w:type="dxa"/>
            <w:tcBorders>
              <w:top w:val="single" w:sz="18" w:space="0" w:color="auto"/>
            </w:tcBorders>
            <w:vAlign w:val="center"/>
          </w:tcPr>
          <w:p w:rsidR="00BF7021" w:rsidRPr="00BF7021" w:rsidRDefault="00BC5E93" w:rsidP="00BC5E93">
            <w:pPr>
              <w:spacing w:after="0"/>
              <w:rPr>
                <w:b/>
                <w:sz w:val="16"/>
                <w:szCs w:val="16"/>
              </w:rPr>
            </w:pPr>
            <w:r>
              <w:rPr>
                <w:b/>
                <w:sz w:val="16"/>
                <w:szCs w:val="16"/>
              </w:rPr>
              <w:t xml:space="preserve">Leviticus 16; </w:t>
            </w:r>
            <w:r w:rsidR="00BF7021" w:rsidRPr="00BF7021">
              <w:rPr>
                <w:b/>
                <w:sz w:val="16"/>
                <w:szCs w:val="16"/>
              </w:rPr>
              <w:t>Zechariah 12</w:t>
            </w:r>
            <w:r>
              <w:rPr>
                <w:b/>
                <w:sz w:val="16"/>
                <w:szCs w:val="16"/>
              </w:rPr>
              <w:t xml:space="preserve">; </w:t>
            </w:r>
            <w:r w:rsidRPr="00BC5E93">
              <w:rPr>
                <w:b/>
                <w:sz w:val="16"/>
                <w:szCs w:val="16"/>
              </w:rPr>
              <w:t xml:space="preserve">Romans 11; </w:t>
            </w:r>
            <w:r w:rsidR="00BF7021" w:rsidRPr="00BF7021">
              <w:rPr>
                <w:b/>
                <w:sz w:val="16"/>
                <w:szCs w:val="16"/>
              </w:rPr>
              <w:t>Ezekiel 37</w:t>
            </w:r>
            <w:r w:rsidR="00B67601">
              <w:rPr>
                <w:b/>
                <w:sz w:val="16"/>
                <w:szCs w:val="16"/>
              </w:rPr>
              <w:t>-39</w:t>
            </w:r>
          </w:p>
        </w:tc>
      </w:tr>
      <w:tr w:rsidR="00D95ADA" w:rsidRPr="0036095A" w:rsidTr="006D50A8">
        <w:trPr>
          <w:jc w:val="center"/>
        </w:trPr>
        <w:tc>
          <w:tcPr>
            <w:tcW w:w="1327" w:type="dxa"/>
            <w:vAlign w:val="center"/>
          </w:tcPr>
          <w:p w:rsidR="00BF7021" w:rsidRPr="00BF7021" w:rsidRDefault="00BF7021" w:rsidP="00925BAB">
            <w:pPr>
              <w:spacing w:after="0"/>
              <w:rPr>
                <w:b/>
                <w:sz w:val="20"/>
                <w:szCs w:val="20"/>
              </w:rPr>
            </w:pPr>
            <w:r w:rsidRPr="00BF7021">
              <w:rPr>
                <w:b/>
                <w:sz w:val="20"/>
                <w:szCs w:val="20"/>
              </w:rPr>
              <w:t>Tabernacles</w:t>
            </w:r>
          </w:p>
        </w:tc>
        <w:tc>
          <w:tcPr>
            <w:tcW w:w="1530" w:type="dxa"/>
            <w:vAlign w:val="center"/>
          </w:tcPr>
          <w:p w:rsidR="00BF7021" w:rsidRPr="00D95ADA" w:rsidRDefault="00B67601" w:rsidP="00925BAB">
            <w:pPr>
              <w:spacing w:after="0"/>
              <w:jc w:val="center"/>
              <w:rPr>
                <w:b/>
                <w:sz w:val="16"/>
                <w:szCs w:val="16"/>
              </w:rPr>
            </w:pPr>
            <w:r>
              <w:rPr>
                <w:b/>
                <w:sz w:val="16"/>
                <w:szCs w:val="16"/>
              </w:rPr>
              <w:t>Leviticus 23:</w:t>
            </w:r>
            <w:r w:rsidR="00BF7021" w:rsidRPr="00D95ADA">
              <w:rPr>
                <w:b/>
                <w:sz w:val="16"/>
                <w:szCs w:val="16"/>
              </w:rPr>
              <w:t>33-44</w:t>
            </w:r>
          </w:p>
        </w:tc>
        <w:tc>
          <w:tcPr>
            <w:tcW w:w="1530" w:type="dxa"/>
            <w:vAlign w:val="center"/>
          </w:tcPr>
          <w:p w:rsidR="00BF7021" w:rsidRPr="006D50A8" w:rsidRDefault="00BF7021" w:rsidP="00925BAB">
            <w:pPr>
              <w:spacing w:after="0"/>
              <w:rPr>
                <w:b/>
                <w:sz w:val="20"/>
                <w:szCs w:val="20"/>
              </w:rPr>
            </w:pPr>
            <w:r w:rsidRPr="006D50A8">
              <w:rPr>
                <w:b/>
                <w:sz w:val="20"/>
                <w:szCs w:val="20"/>
              </w:rPr>
              <w:t>Sukkot</w:t>
            </w:r>
          </w:p>
        </w:tc>
        <w:tc>
          <w:tcPr>
            <w:tcW w:w="2880" w:type="dxa"/>
            <w:vAlign w:val="center"/>
          </w:tcPr>
          <w:p w:rsidR="00BF7021" w:rsidRPr="006D50A8" w:rsidRDefault="00BF7021" w:rsidP="00925BAB">
            <w:pPr>
              <w:spacing w:after="0"/>
              <w:rPr>
                <w:b/>
                <w:sz w:val="20"/>
                <w:szCs w:val="20"/>
              </w:rPr>
            </w:pPr>
            <w:r w:rsidRPr="006D50A8">
              <w:rPr>
                <w:b/>
                <w:sz w:val="20"/>
                <w:szCs w:val="20"/>
              </w:rPr>
              <w:t>Millennium</w:t>
            </w:r>
          </w:p>
        </w:tc>
        <w:tc>
          <w:tcPr>
            <w:tcW w:w="1980" w:type="dxa"/>
            <w:vAlign w:val="center"/>
          </w:tcPr>
          <w:p w:rsidR="00BF7021" w:rsidRPr="00BF7021" w:rsidRDefault="00BF7021" w:rsidP="00925BAB">
            <w:pPr>
              <w:spacing w:after="0"/>
              <w:rPr>
                <w:b/>
                <w:sz w:val="16"/>
                <w:szCs w:val="16"/>
              </w:rPr>
            </w:pPr>
            <w:r w:rsidRPr="00BF7021">
              <w:rPr>
                <w:b/>
                <w:sz w:val="16"/>
                <w:szCs w:val="16"/>
              </w:rPr>
              <w:t>Zechariah 14</w:t>
            </w:r>
          </w:p>
          <w:p w:rsidR="00BF7021" w:rsidRPr="00BF7021" w:rsidRDefault="00BF7021" w:rsidP="00925BAB">
            <w:pPr>
              <w:spacing w:after="0"/>
              <w:rPr>
                <w:b/>
                <w:sz w:val="16"/>
                <w:szCs w:val="16"/>
              </w:rPr>
            </w:pPr>
            <w:r w:rsidRPr="00BF7021">
              <w:rPr>
                <w:b/>
                <w:sz w:val="16"/>
                <w:szCs w:val="16"/>
              </w:rPr>
              <w:t>Revelation 19-20</w:t>
            </w:r>
          </w:p>
        </w:tc>
      </w:tr>
    </w:tbl>
    <w:p w:rsidR="001F322B" w:rsidRDefault="001F322B" w:rsidP="00A0522F">
      <w:pPr>
        <w:spacing w:before="120" w:after="0" w:line="240" w:lineRule="auto"/>
        <w:ind w:firstLine="432"/>
      </w:pPr>
      <w:r>
        <w:t>After the feast of Pentecost and before the next f</w:t>
      </w:r>
      <w:r w:rsidR="00D95ADA">
        <w:t xml:space="preserve">east, </w:t>
      </w:r>
      <w:r w:rsidR="00D32AC3">
        <w:t xml:space="preserve">Trumpets, </w:t>
      </w:r>
      <w:r w:rsidR="00D95ADA">
        <w:t>about a four month period;</w:t>
      </w:r>
      <w:r>
        <w:t xml:space="preserve"> </w:t>
      </w:r>
      <w:r w:rsidR="006D50A8">
        <w:t>surely the</w:t>
      </w:r>
      <w:r>
        <w:t xml:space="preserve"> Nation of Israel was ready for the Feast of Trumpets, or Jewish New Year.  The Hebrews had been working </w:t>
      </w:r>
      <w:r w:rsidR="00E64536">
        <w:t>feverously</w:t>
      </w:r>
      <w:r>
        <w:t xml:space="preserve"> in the harvest fiel</w:t>
      </w:r>
      <w:r w:rsidR="00E64536">
        <w:t>d</w:t>
      </w:r>
      <w:r>
        <w:t>s every day except the Sabbath</w:t>
      </w:r>
      <w:r w:rsidR="00E64536">
        <w:t>s for 4 months</w:t>
      </w:r>
      <w:r>
        <w:t xml:space="preserve">.  Today, the church is in the </w:t>
      </w:r>
      <w:r w:rsidR="00E64536">
        <w:t>very same position.  Expecting at any moment the Lord Jesus Christ to return in the clouds and take away His own.  It will be the time of the judgment seat of Christ and the marriage of the Lamb.  This marriage bliss has been eminent for the past two thousand years.  Of course, we do not know exactly when it is coming, but it is closer now than it has ever been.</w:t>
      </w:r>
    </w:p>
    <w:p w:rsidR="00E64536" w:rsidRDefault="00E64536" w:rsidP="00A0522F">
      <w:pPr>
        <w:ind w:firstLine="432"/>
      </w:pPr>
      <w:r w:rsidRPr="003053E9">
        <w:rPr>
          <w:highlight w:val="yellow"/>
        </w:rPr>
        <w:t>Just like these “4 months” of the Hebrews, the church must also be working in the harvest fields</w:t>
      </w:r>
      <w:r>
        <w:t xml:space="preserve">.  In fact, as Jesus was sent by the Father, He also sent us.  </w:t>
      </w:r>
      <w:r w:rsidR="003053E9" w:rsidRPr="003053E9">
        <w:rPr>
          <w:highlight w:val="yellow"/>
        </w:rPr>
        <w:t>As the Lord brought Israel into the land that they had not sowed, wells they had not digged, so today we are sent to the harvest to reap where others have sowed.</w:t>
      </w:r>
      <w:r w:rsidR="003053E9">
        <w:t xml:space="preserve"> Remember</w:t>
      </w:r>
      <w:r>
        <w:t xml:space="preserve"> in Jo</w:t>
      </w:r>
      <w:r w:rsidR="00D32AC3">
        <w:t>hn 4 the “Woman at the Well”;</w:t>
      </w:r>
      <w:r>
        <w:t xml:space="preserve"> we find that after her encounter with Jesus at the well, she was convinced she had met the long promised Messiah. (Deuteronomy 18:15 - 20) This woman speedily left her pot at the well</w:t>
      </w:r>
      <w:r w:rsidR="0006616F">
        <w:t xml:space="preserve"> and told everyone she knew as she passed them what Jesus said to her: “He told me all things that ever I did: is not this the Christ?”  Jesus’ disciples marvelled that Jesus had even spoke to this Samaritan woman.  When His disciples came to Jesus, Jesus took this time to reveal to His disciples about the harvest fields that they would be reaping:</w:t>
      </w:r>
    </w:p>
    <w:p w:rsidR="0006616F" w:rsidRPr="00863AD1" w:rsidRDefault="0006616F" w:rsidP="00A0522F">
      <w:pPr>
        <w:spacing w:after="0" w:line="240" w:lineRule="auto"/>
        <w:rPr>
          <w:b/>
        </w:rPr>
      </w:pPr>
      <w:r w:rsidRPr="00863AD1">
        <w:rPr>
          <w:b/>
        </w:rPr>
        <w:lastRenderedPageBreak/>
        <w:t>John 4:28 The woman then left her waterpot, and went her way into the city, and saith to the men,</w:t>
      </w:r>
    </w:p>
    <w:p w:rsidR="0006616F" w:rsidRPr="00863AD1" w:rsidRDefault="0006616F" w:rsidP="00A0522F">
      <w:pPr>
        <w:spacing w:after="0" w:line="240" w:lineRule="auto"/>
        <w:rPr>
          <w:b/>
        </w:rPr>
      </w:pPr>
      <w:r w:rsidRPr="00863AD1">
        <w:rPr>
          <w:b/>
        </w:rPr>
        <w:t>John 4:29 Come, see a man, which told me all things that ever I did: is not this the Christ?</w:t>
      </w:r>
    </w:p>
    <w:p w:rsidR="0006616F" w:rsidRPr="00863AD1" w:rsidRDefault="0006616F" w:rsidP="00A0522F">
      <w:pPr>
        <w:spacing w:after="0" w:line="240" w:lineRule="auto"/>
        <w:rPr>
          <w:b/>
        </w:rPr>
      </w:pPr>
      <w:r w:rsidRPr="00863AD1">
        <w:rPr>
          <w:b/>
        </w:rPr>
        <w:t>John 4:30 Then they went out of the city, and came unto him.</w:t>
      </w:r>
    </w:p>
    <w:p w:rsidR="0006616F" w:rsidRPr="00863AD1" w:rsidRDefault="0006616F" w:rsidP="00A0522F">
      <w:pPr>
        <w:spacing w:after="0" w:line="240" w:lineRule="auto"/>
        <w:rPr>
          <w:b/>
        </w:rPr>
      </w:pPr>
      <w:r w:rsidRPr="00863AD1">
        <w:rPr>
          <w:b/>
        </w:rPr>
        <w:t>John 4:31 In the mean while his disciples prayed him, saying, Master, eat.</w:t>
      </w:r>
    </w:p>
    <w:p w:rsidR="0006616F" w:rsidRPr="00863AD1" w:rsidRDefault="0006616F" w:rsidP="00A0522F">
      <w:pPr>
        <w:spacing w:after="0" w:line="240" w:lineRule="auto"/>
        <w:rPr>
          <w:b/>
        </w:rPr>
      </w:pPr>
      <w:r w:rsidRPr="00863AD1">
        <w:rPr>
          <w:b/>
        </w:rPr>
        <w:t>John 4:32 But he said unto them, I have meat to eat that ye know not of.</w:t>
      </w:r>
    </w:p>
    <w:p w:rsidR="0006616F" w:rsidRPr="00863AD1" w:rsidRDefault="0006616F" w:rsidP="00A0522F">
      <w:pPr>
        <w:spacing w:after="0" w:line="240" w:lineRule="auto"/>
        <w:rPr>
          <w:b/>
        </w:rPr>
      </w:pPr>
      <w:r w:rsidRPr="00863AD1">
        <w:rPr>
          <w:b/>
        </w:rPr>
        <w:t>John 4:33 Therefore said the disciples one to another, Hath any man brought him ought to eat?</w:t>
      </w:r>
    </w:p>
    <w:p w:rsidR="0006616F" w:rsidRPr="00863AD1" w:rsidRDefault="0006616F" w:rsidP="00A0522F">
      <w:pPr>
        <w:spacing w:after="0" w:line="240" w:lineRule="auto"/>
        <w:rPr>
          <w:b/>
        </w:rPr>
      </w:pPr>
      <w:r w:rsidRPr="00863AD1">
        <w:rPr>
          <w:b/>
        </w:rPr>
        <w:t xml:space="preserve">John 4:34 Jesus saith unto them, </w:t>
      </w:r>
      <w:r w:rsidRPr="00863AD1">
        <w:rPr>
          <w:b/>
          <w:highlight w:val="yellow"/>
        </w:rPr>
        <w:t>My meat is to do the will of him that sent me, and to finish his work</w:t>
      </w:r>
      <w:r w:rsidRPr="00863AD1">
        <w:rPr>
          <w:b/>
        </w:rPr>
        <w:t>.</w:t>
      </w:r>
    </w:p>
    <w:p w:rsidR="0006616F" w:rsidRPr="00863AD1" w:rsidRDefault="0006616F" w:rsidP="00A0522F">
      <w:pPr>
        <w:spacing w:after="0" w:line="240" w:lineRule="auto"/>
        <w:rPr>
          <w:b/>
        </w:rPr>
      </w:pPr>
      <w:r w:rsidRPr="00863AD1">
        <w:rPr>
          <w:b/>
        </w:rPr>
        <w:t>John 4:35 </w:t>
      </w:r>
      <w:r w:rsidRPr="00863AD1">
        <w:rPr>
          <w:b/>
          <w:highlight w:val="yellow"/>
        </w:rPr>
        <w:t>Say not ye, There are yet four months, and then cometh harvest? behold, I say unto you, Lift up your eyes, and look on the fields; for they are white already to harvest.</w:t>
      </w:r>
    </w:p>
    <w:p w:rsidR="0006616F" w:rsidRPr="00863AD1" w:rsidRDefault="0006616F" w:rsidP="00A0522F">
      <w:pPr>
        <w:spacing w:after="0" w:line="240" w:lineRule="auto"/>
        <w:rPr>
          <w:b/>
        </w:rPr>
      </w:pPr>
      <w:r w:rsidRPr="00863AD1">
        <w:rPr>
          <w:b/>
        </w:rPr>
        <w:t>John 4:36 And he that reapeth receiveth wages, and gathereth fruit unto life eternal: that both he that soweth and he that reapeth may rejoice together.</w:t>
      </w:r>
    </w:p>
    <w:p w:rsidR="0006616F" w:rsidRPr="00863AD1" w:rsidRDefault="0006616F" w:rsidP="00A0522F">
      <w:pPr>
        <w:spacing w:after="0" w:line="240" w:lineRule="auto"/>
        <w:rPr>
          <w:b/>
        </w:rPr>
      </w:pPr>
      <w:r w:rsidRPr="00863AD1">
        <w:rPr>
          <w:b/>
        </w:rPr>
        <w:t>John 4:37 And herein is that saying true, One soweth, and another reapeth.</w:t>
      </w:r>
    </w:p>
    <w:p w:rsidR="0006616F" w:rsidRPr="00863AD1" w:rsidRDefault="0006616F" w:rsidP="00A0522F">
      <w:pPr>
        <w:spacing w:after="0" w:line="240" w:lineRule="auto"/>
        <w:rPr>
          <w:b/>
        </w:rPr>
      </w:pPr>
      <w:r w:rsidRPr="00863AD1">
        <w:rPr>
          <w:b/>
        </w:rPr>
        <w:t xml:space="preserve">John 4:38 </w:t>
      </w:r>
      <w:r w:rsidRPr="00863AD1">
        <w:rPr>
          <w:b/>
          <w:highlight w:val="yellow"/>
        </w:rPr>
        <w:t>I sent you to reap that whereon ye bestowed no labour</w:t>
      </w:r>
      <w:r w:rsidRPr="00863AD1">
        <w:rPr>
          <w:b/>
        </w:rPr>
        <w:t>: other men laboured, and ye are entered into their labours.</w:t>
      </w:r>
    </w:p>
    <w:p w:rsidR="0006616F" w:rsidRPr="00863AD1" w:rsidRDefault="0006616F" w:rsidP="00A0522F">
      <w:pPr>
        <w:spacing w:after="0" w:line="240" w:lineRule="auto"/>
        <w:rPr>
          <w:b/>
        </w:rPr>
      </w:pPr>
      <w:r w:rsidRPr="00863AD1">
        <w:rPr>
          <w:b/>
        </w:rPr>
        <w:t>John 4:39 And many of the Samaritans of that city believed on him for the saying of the woman, which testified, He told me all that ever I did.</w:t>
      </w:r>
    </w:p>
    <w:p w:rsidR="0006616F" w:rsidRPr="00863AD1" w:rsidRDefault="0006616F" w:rsidP="00A0522F">
      <w:pPr>
        <w:spacing w:after="0" w:line="240" w:lineRule="auto"/>
        <w:rPr>
          <w:b/>
        </w:rPr>
      </w:pPr>
      <w:r w:rsidRPr="00863AD1">
        <w:rPr>
          <w:b/>
        </w:rPr>
        <w:t>John 4:40 So when the Samaritans were come unto him, they besought him that he would tarry with them: and he abode there two days.</w:t>
      </w:r>
    </w:p>
    <w:p w:rsidR="0006616F" w:rsidRPr="00863AD1" w:rsidRDefault="0006616F" w:rsidP="00A0522F">
      <w:pPr>
        <w:spacing w:after="0" w:line="240" w:lineRule="auto"/>
        <w:rPr>
          <w:b/>
        </w:rPr>
      </w:pPr>
      <w:r w:rsidRPr="00863AD1">
        <w:rPr>
          <w:b/>
        </w:rPr>
        <w:t>John 4:41 </w:t>
      </w:r>
      <w:r w:rsidRPr="00863AD1">
        <w:rPr>
          <w:b/>
          <w:highlight w:val="yellow"/>
        </w:rPr>
        <w:t>And many more believed because of his own word</w:t>
      </w:r>
      <w:r w:rsidRPr="00863AD1">
        <w:rPr>
          <w:b/>
        </w:rPr>
        <w:t>;</w:t>
      </w:r>
    </w:p>
    <w:p w:rsidR="0006616F" w:rsidRPr="00863AD1" w:rsidRDefault="0006616F" w:rsidP="00A0522F">
      <w:pPr>
        <w:spacing w:after="120" w:line="240" w:lineRule="auto"/>
        <w:rPr>
          <w:b/>
        </w:rPr>
      </w:pPr>
      <w:r w:rsidRPr="00863AD1">
        <w:rPr>
          <w:b/>
        </w:rPr>
        <w:t>John 4:42 </w:t>
      </w:r>
      <w:r w:rsidRPr="00863AD1">
        <w:rPr>
          <w:b/>
          <w:u w:val="single"/>
        </w:rPr>
        <w:t>And said unto the woman, Now we believe, not because of thy saying: for we have heard him ourselves, and know that this is indeed the Christ, the Saviour of the world</w:t>
      </w:r>
      <w:r w:rsidRPr="00863AD1">
        <w:rPr>
          <w:b/>
        </w:rPr>
        <w:t>.</w:t>
      </w:r>
    </w:p>
    <w:p w:rsidR="0006616F" w:rsidRDefault="00DA10E5" w:rsidP="00FD059D">
      <w:pPr>
        <w:spacing w:after="0"/>
      </w:pPr>
      <w:r>
        <w:t xml:space="preserve">This is </w:t>
      </w:r>
      <w:r w:rsidR="005E36FE">
        <w:t>Jesus</w:t>
      </w:r>
      <w:r w:rsidR="003554C6">
        <w:t>’</w:t>
      </w:r>
      <w:r w:rsidR="005E36FE">
        <w:t xml:space="preserve"> </w:t>
      </w:r>
      <w:r w:rsidR="00863AD1">
        <w:t>teaching using</w:t>
      </w:r>
      <w:r w:rsidR="005E36FE">
        <w:t xml:space="preserve"> a </w:t>
      </w:r>
      <w:r w:rsidR="00863AD1">
        <w:t xml:space="preserve">prophetic </w:t>
      </w:r>
      <w:r w:rsidR="005E36FE">
        <w:t xml:space="preserve">metaphor </w:t>
      </w:r>
      <w:r>
        <w:t>in mentioning</w:t>
      </w:r>
      <w:r w:rsidR="005E36FE">
        <w:t xml:space="preserve"> the “4 months”</w:t>
      </w:r>
      <w:r>
        <w:t xml:space="preserve"> until harvest</w:t>
      </w:r>
      <w:r w:rsidR="003554C6">
        <w:t xml:space="preserve">.  This harvest </w:t>
      </w:r>
      <w:r>
        <w:t>foreshadow</w:t>
      </w:r>
      <w:r w:rsidR="003554C6">
        <w:t>s</w:t>
      </w:r>
      <w:r>
        <w:t xml:space="preserve"> what has </w:t>
      </w:r>
      <w:r w:rsidR="005E36FE">
        <w:t>now been 2000 years</w:t>
      </w:r>
      <w:r>
        <w:t xml:space="preserve"> of harvest</w:t>
      </w:r>
      <w:r w:rsidR="005E36FE">
        <w:t xml:space="preserve"> </w:t>
      </w:r>
      <w:r w:rsidR="00863AD1">
        <w:t>in which</w:t>
      </w:r>
      <w:r w:rsidR="005E36FE">
        <w:t xml:space="preserve"> </w:t>
      </w:r>
      <w:r w:rsidR="00863AD1">
        <w:t>He has</w:t>
      </w:r>
      <w:r w:rsidR="005E36FE">
        <w:t xml:space="preserve"> “sent” His church out in the fields with “His Words”.  Some of these hearers will “believe on Him from the saying of the church, but when they get into His Word, they will be able to say, like the Samaritans: Now we believe, not because of thy saying: for we have heard Him ourselves, and know that this is indeed the Christ, the Savior of the world”. </w:t>
      </w:r>
    </w:p>
    <w:p w:rsidR="00FD059D" w:rsidRDefault="00FD059D" w:rsidP="00214737">
      <w:pPr>
        <w:pStyle w:val="ListParagraph"/>
        <w:numPr>
          <w:ilvl w:val="0"/>
          <w:numId w:val="2"/>
        </w:numPr>
        <w:spacing w:after="120"/>
        <w:contextualSpacing w:val="0"/>
        <w:rPr>
          <w:b/>
          <w:sz w:val="24"/>
          <w:szCs w:val="24"/>
        </w:rPr>
      </w:pPr>
      <w:r w:rsidRPr="00FD059D">
        <w:rPr>
          <w:b/>
          <w:sz w:val="24"/>
          <w:szCs w:val="24"/>
        </w:rPr>
        <w:t>Day of Atonement</w:t>
      </w:r>
      <w:r w:rsidR="00171171">
        <w:rPr>
          <w:b/>
          <w:sz w:val="24"/>
          <w:szCs w:val="24"/>
        </w:rPr>
        <w:t xml:space="preserve"> - 3 Part Study: (1) Purpose in the Ages (2) I</w:t>
      </w:r>
      <w:r w:rsidR="00C90521">
        <w:rPr>
          <w:b/>
          <w:sz w:val="24"/>
          <w:szCs w:val="24"/>
        </w:rPr>
        <w:t>srael’s Atonement</w:t>
      </w:r>
      <w:r w:rsidR="00171171">
        <w:rPr>
          <w:b/>
          <w:sz w:val="24"/>
          <w:szCs w:val="24"/>
        </w:rPr>
        <w:t xml:space="preserve"> (3) Feast </w:t>
      </w:r>
    </w:p>
    <w:p w:rsidR="00171171" w:rsidRDefault="00171171" w:rsidP="00171171">
      <w:pPr>
        <w:pStyle w:val="ListParagraph"/>
        <w:numPr>
          <w:ilvl w:val="0"/>
          <w:numId w:val="3"/>
        </w:numPr>
        <w:spacing w:after="0"/>
        <w:rPr>
          <w:b/>
        </w:rPr>
      </w:pPr>
      <w:r>
        <w:rPr>
          <w:b/>
        </w:rPr>
        <w:t xml:space="preserve">God lays out His purpose for the Ages </w:t>
      </w:r>
      <w:r w:rsidR="007817CC">
        <w:rPr>
          <w:b/>
        </w:rPr>
        <w:t xml:space="preserve">- One ‘Body’ - </w:t>
      </w:r>
      <w:r w:rsidR="007817CC" w:rsidRPr="007817CC">
        <w:rPr>
          <w:b/>
          <w:highlight w:val="yellow"/>
        </w:rPr>
        <w:t>Has Not forgotten the Jew</w:t>
      </w:r>
      <w:r w:rsidR="007817CC">
        <w:rPr>
          <w:b/>
        </w:rPr>
        <w:t xml:space="preserve"> in this age</w:t>
      </w:r>
    </w:p>
    <w:p w:rsidR="0070431B" w:rsidRPr="0070431B" w:rsidRDefault="0070431B" w:rsidP="0070431B">
      <w:pPr>
        <w:pStyle w:val="ListParagraph"/>
        <w:numPr>
          <w:ilvl w:val="0"/>
          <w:numId w:val="4"/>
        </w:numPr>
        <w:spacing w:after="0"/>
      </w:pPr>
      <w:r w:rsidRPr="0070431B">
        <w:t>God’s Purpose for the ‘ages’ is a New Testament Mystery</w:t>
      </w:r>
    </w:p>
    <w:p w:rsidR="0070431B" w:rsidRPr="0070431B" w:rsidRDefault="0070431B" w:rsidP="0070431B">
      <w:pPr>
        <w:spacing w:after="0"/>
        <w:rPr>
          <w:b/>
        </w:rPr>
      </w:pPr>
      <w:r>
        <w:rPr>
          <w:b/>
        </w:rPr>
        <w:t>Colossians 1:26 </w:t>
      </w:r>
      <w:r w:rsidRPr="0070431B">
        <w:rPr>
          <w:b/>
        </w:rPr>
        <w:t>Even the mystery which hath been hid from ages and from generations, but now is made manifest to his saints:</w:t>
      </w:r>
    </w:p>
    <w:p w:rsidR="0070431B" w:rsidRPr="0070431B" w:rsidRDefault="0070431B" w:rsidP="0070431B">
      <w:pPr>
        <w:spacing w:after="0"/>
        <w:rPr>
          <w:b/>
        </w:rPr>
      </w:pPr>
      <w:r>
        <w:rPr>
          <w:b/>
        </w:rPr>
        <w:t>Colossians 1:27 </w:t>
      </w:r>
      <w:r w:rsidRPr="0070431B">
        <w:rPr>
          <w:b/>
        </w:rPr>
        <w:t>To whom God would make known what is the riches of the glory of this mystery among the Gentiles; which is Christ in you, the hope of glory:</w:t>
      </w:r>
    </w:p>
    <w:p w:rsidR="0070431B" w:rsidRPr="0070431B" w:rsidRDefault="0070431B" w:rsidP="0070431B">
      <w:pPr>
        <w:spacing w:after="0"/>
        <w:rPr>
          <w:b/>
        </w:rPr>
      </w:pPr>
      <w:r w:rsidRPr="0070431B">
        <w:rPr>
          <w:b/>
        </w:rPr>
        <w:t>Colossians 1:28 Whom we preach, warning every man, and teaching every man in all wisdom; that we may present every man perfect in Christ Jesus:</w:t>
      </w:r>
    </w:p>
    <w:p w:rsidR="00171171" w:rsidRPr="00974BAF" w:rsidRDefault="00974BAF" w:rsidP="0070431B">
      <w:pPr>
        <w:pStyle w:val="ListParagraph"/>
        <w:numPr>
          <w:ilvl w:val="0"/>
          <w:numId w:val="4"/>
        </w:numPr>
        <w:spacing w:after="0"/>
      </w:pPr>
      <w:r w:rsidRPr="00974BAF">
        <w:t>Near and Far, Saints and Strangers in one body</w:t>
      </w:r>
    </w:p>
    <w:p w:rsidR="00974BAF" w:rsidRPr="00974BAF" w:rsidRDefault="00974BAF" w:rsidP="00974BAF">
      <w:pPr>
        <w:spacing w:after="0"/>
        <w:rPr>
          <w:b/>
        </w:rPr>
      </w:pPr>
      <w:r>
        <w:rPr>
          <w:b/>
        </w:rPr>
        <w:t>Ephesians 2:1 </w:t>
      </w:r>
      <w:r w:rsidRPr="00974BAF">
        <w:rPr>
          <w:b/>
        </w:rPr>
        <w:t>And you hath he quickened, who were dead in trespasses and sins;</w:t>
      </w:r>
    </w:p>
    <w:p w:rsidR="00974BAF" w:rsidRPr="00974BAF" w:rsidRDefault="00974BAF" w:rsidP="00974BAF">
      <w:pPr>
        <w:spacing w:after="0"/>
        <w:rPr>
          <w:b/>
        </w:rPr>
      </w:pPr>
      <w:r>
        <w:rPr>
          <w:b/>
        </w:rPr>
        <w:t>Ephesians 2:2 </w:t>
      </w:r>
      <w:r w:rsidRPr="00974BAF">
        <w:rPr>
          <w:b/>
        </w:rPr>
        <w:t>Wherein in time past ye walked according to the course of this world, according to the prince of the power of the air, the spirit that now worketh in the children of disobedience:</w:t>
      </w:r>
    </w:p>
    <w:p w:rsidR="00974BAF" w:rsidRPr="00974BAF" w:rsidRDefault="00974BAF" w:rsidP="00974BAF">
      <w:pPr>
        <w:spacing w:after="0"/>
        <w:rPr>
          <w:b/>
        </w:rPr>
      </w:pPr>
      <w:r>
        <w:rPr>
          <w:b/>
        </w:rPr>
        <w:t>Ephesians 2:3 </w:t>
      </w:r>
      <w:r w:rsidRPr="00974BAF">
        <w:rPr>
          <w:b/>
        </w:rPr>
        <w:t>Among whom also we all had our conversation in times past in the lusts of our flesh, fulfilling the desires of the flesh and of the mind; and were by nature the children of wrath, even as others.</w:t>
      </w:r>
    </w:p>
    <w:p w:rsidR="00974BAF" w:rsidRPr="00974BAF" w:rsidRDefault="00974BAF" w:rsidP="00974BAF">
      <w:pPr>
        <w:spacing w:after="0"/>
        <w:rPr>
          <w:b/>
        </w:rPr>
      </w:pPr>
      <w:r>
        <w:rPr>
          <w:b/>
        </w:rPr>
        <w:t>Ephesians 2:4 </w:t>
      </w:r>
      <w:r w:rsidRPr="00974BAF">
        <w:rPr>
          <w:b/>
        </w:rPr>
        <w:t>But God, who is rich in mercy, for his great love wherewith he loved us,</w:t>
      </w:r>
    </w:p>
    <w:p w:rsidR="00974BAF" w:rsidRPr="00974BAF" w:rsidRDefault="00974BAF" w:rsidP="00974BAF">
      <w:pPr>
        <w:spacing w:after="0"/>
        <w:rPr>
          <w:b/>
        </w:rPr>
      </w:pPr>
      <w:r>
        <w:rPr>
          <w:b/>
        </w:rPr>
        <w:lastRenderedPageBreak/>
        <w:t>Ephesians 2:5 </w:t>
      </w:r>
      <w:r w:rsidRPr="00974BAF">
        <w:rPr>
          <w:b/>
        </w:rPr>
        <w:t>Even when we were dead in sins, hath quickened us together with Christ, (by grace ye are saved;)</w:t>
      </w:r>
    </w:p>
    <w:p w:rsidR="00974BAF" w:rsidRPr="00974BAF" w:rsidRDefault="00974BAF" w:rsidP="00974BAF">
      <w:pPr>
        <w:spacing w:after="0"/>
        <w:rPr>
          <w:b/>
        </w:rPr>
      </w:pPr>
      <w:r>
        <w:rPr>
          <w:b/>
        </w:rPr>
        <w:t>Ephesians 2:6 </w:t>
      </w:r>
      <w:r w:rsidRPr="00974BAF">
        <w:rPr>
          <w:b/>
        </w:rPr>
        <w:t>And hath raised us up together, and made us sit together in heavenly places in Christ Jesus:</w:t>
      </w:r>
    </w:p>
    <w:p w:rsidR="00974BAF" w:rsidRPr="00974BAF" w:rsidRDefault="00974BAF" w:rsidP="00974BAF">
      <w:pPr>
        <w:spacing w:after="0"/>
        <w:rPr>
          <w:b/>
        </w:rPr>
      </w:pPr>
      <w:r>
        <w:rPr>
          <w:b/>
        </w:rPr>
        <w:t>Ephesians 2:7 </w:t>
      </w:r>
      <w:r w:rsidRPr="00974BAF">
        <w:rPr>
          <w:b/>
          <w:highlight w:val="yellow"/>
        </w:rPr>
        <w:t>That in the ages to come he might shew the exceeding riches of his grace in his kindness toward us through Christ Jesus.</w:t>
      </w:r>
    </w:p>
    <w:p w:rsidR="00974BAF" w:rsidRPr="00214737" w:rsidRDefault="00974BAF" w:rsidP="00214737">
      <w:pPr>
        <w:pStyle w:val="ListParagraph"/>
        <w:numPr>
          <w:ilvl w:val="0"/>
          <w:numId w:val="5"/>
        </w:numPr>
        <w:spacing w:before="60" w:after="60"/>
        <w:ind w:left="1080" w:hanging="720"/>
        <w:contextualSpacing w:val="0"/>
      </w:pPr>
      <w:r w:rsidRPr="00214737">
        <w:t>Gentiles saved by grace</w:t>
      </w:r>
      <w:r w:rsidR="00214737">
        <w:t>, not the works of the Law</w:t>
      </w:r>
    </w:p>
    <w:p w:rsidR="00974BAF" w:rsidRPr="00974BAF" w:rsidRDefault="00974BAF" w:rsidP="00974BAF">
      <w:pPr>
        <w:spacing w:after="0"/>
        <w:rPr>
          <w:b/>
        </w:rPr>
      </w:pPr>
      <w:r w:rsidRPr="00974BAF">
        <w:rPr>
          <w:b/>
        </w:rPr>
        <w:t>Ephesians 2:8 For by grace are ye saved through faith; and that not of yourselves: it is the gift of God:</w:t>
      </w:r>
    </w:p>
    <w:p w:rsidR="00974BAF" w:rsidRPr="00974BAF" w:rsidRDefault="00974BAF" w:rsidP="00974BAF">
      <w:pPr>
        <w:spacing w:after="0"/>
        <w:rPr>
          <w:b/>
        </w:rPr>
      </w:pPr>
      <w:r>
        <w:rPr>
          <w:b/>
        </w:rPr>
        <w:t>Ephesians 2:9 </w:t>
      </w:r>
      <w:r w:rsidRPr="00974BAF">
        <w:rPr>
          <w:b/>
          <w:highlight w:val="yellow"/>
        </w:rPr>
        <w:t>Not of works</w:t>
      </w:r>
      <w:r w:rsidRPr="00974BAF">
        <w:rPr>
          <w:b/>
        </w:rPr>
        <w:t>, lest any man should boast.</w:t>
      </w:r>
    </w:p>
    <w:p w:rsidR="00974BAF" w:rsidRPr="00974BAF" w:rsidRDefault="00974BAF" w:rsidP="00974BAF">
      <w:pPr>
        <w:spacing w:after="0"/>
        <w:rPr>
          <w:b/>
        </w:rPr>
      </w:pPr>
      <w:r>
        <w:rPr>
          <w:b/>
        </w:rPr>
        <w:t>Ephesians 2:10 </w:t>
      </w:r>
      <w:r w:rsidRPr="00974BAF">
        <w:rPr>
          <w:b/>
        </w:rPr>
        <w:t xml:space="preserve">For we are his workmanship, </w:t>
      </w:r>
      <w:r w:rsidRPr="00974BAF">
        <w:rPr>
          <w:b/>
          <w:highlight w:val="yellow"/>
        </w:rPr>
        <w:t>created in Christ Jesus unto good works</w:t>
      </w:r>
      <w:r w:rsidRPr="00974BAF">
        <w:rPr>
          <w:b/>
        </w:rPr>
        <w:t>, which God hath before ordained that we should walk in them.</w:t>
      </w:r>
    </w:p>
    <w:p w:rsidR="00974BAF" w:rsidRPr="00974BAF" w:rsidRDefault="00974BAF" w:rsidP="00974BAF">
      <w:pPr>
        <w:spacing w:after="0"/>
        <w:rPr>
          <w:b/>
        </w:rPr>
      </w:pPr>
      <w:r>
        <w:rPr>
          <w:b/>
        </w:rPr>
        <w:t>Ephesians 2:11 </w:t>
      </w:r>
      <w:r w:rsidRPr="00974BAF">
        <w:rPr>
          <w:b/>
        </w:rPr>
        <w:t xml:space="preserve">Wherefore remember, that ye being in time past </w:t>
      </w:r>
      <w:r w:rsidRPr="00974BAF">
        <w:rPr>
          <w:b/>
          <w:highlight w:val="yellow"/>
        </w:rPr>
        <w:t>Gentiles in the flesh, who are called Uncircumcision</w:t>
      </w:r>
      <w:r w:rsidRPr="00974BAF">
        <w:rPr>
          <w:b/>
        </w:rPr>
        <w:t xml:space="preserve"> by that which is called the Circumcision in the flesh made by hands;</w:t>
      </w:r>
    </w:p>
    <w:p w:rsidR="00974BAF" w:rsidRPr="00974BAF" w:rsidRDefault="00974BAF" w:rsidP="00974BAF">
      <w:pPr>
        <w:spacing w:after="0"/>
        <w:rPr>
          <w:b/>
        </w:rPr>
      </w:pPr>
      <w:r>
        <w:rPr>
          <w:b/>
        </w:rPr>
        <w:t>Ephesians 2:12 </w:t>
      </w:r>
      <w:r w:rsidRPr="00974BAF">
        <w:rPr>
          <w:b/>
        </w:rPr>
        <w:t xml:space="preserve">That at that time ye were without Christ, being </w:t>
      </w:r>
      <w:r w:rsidRPr="00974BAF">
        <w:rPr>
          <w:b/>
          <w:highlight w:val="yellow"/>
        </w:rPr>
        <w:t>aliens from the commonwealth of Israel</w:t>
      </w:r>
      <w:r w:rsidRPr="00974BAF">
        <w:rPr>
          <w:b/>
        </w:rPr>
        <w:t xml:space="preserve">, and </w:t>
      </w:r>
      <w:r w:rsidRPr="00974BAF">
        <w:rPr>
          <w:b/>
          <w:highlight w:val="yellow"/>
        </w:rPr>
        <w:t>strangers from the covenants of promise</w:t>
      </w:r>
      <w:r w:rsidRPr="00974BAF">
        <w:rPr>
          <w:b/>
        </w:rPr>
        <w:t xml:space="preserve">, </w:t>
      </w:r>
      <w:r w:rsidRPr="00974BAF">
        <w:rPr>
          <w:b/>
          <w:highlight w:val="yellow"/>
        </w:rPr>
        <w:t>having no hope, and without God in the world</w:t>
      </w:r>
      <w:r w:rsidRPr="00974BAF">
        <w:rPr>
          <w:b/>
        </w:rPr>
        <w:t>:</w:t>
      </w:r>
    </w:p>
    <w:p w:rsidR="00974BAF" w:rsidRPr="00974BAF" w:rsidRDefault="00974BAF" w:rsidP="00974BAF">
      <w:pPr>
        <w:pStyle w:val="ListParagraph"/>
        <w:numPr>
          <w:ilvl w:val="0"/>
          <w:numId w:val="5"/>
        </w:numPr>
        <w:spacing w:before="60" w:after="60"/>
        <w:contextualSpacing w:val="0"/>
      </w:pPr>
      <w:r w:rsidRPr="00974BAF">
        <w:t>Jesus brought us together by redeeming those ‘far off’</w:t>
      </w:r>
    </w:p>
    <w:p w:rsidR="00974BAF" w:rsidRPr="00974BAF" w:rsidRDefault="00974BAF" w:rsidP="00974BAF">
      <w:pPr>
        <w:spacing w:after="0"/>
        <w:rPr>
          <w:b/>
        </w:rPr>
      </w:pPr>
      <w:r>
        <w:rPr>
          <w:b/>
        </w:rPr>
        <w:t>Ephesians 2:13 </w:t>
      </w:r>
      <w:r w:rsidRPr="00974BAF">
        <w:rPr>
          <w:b/>
          <w:highlight w:val="yellow"/>
        </w:rPr>
        <w:t>But now in Christ Jesus ye who sometimes were far off are made nigh by the blood of Christ.</w:t>
      </w:r>
    </w:p>
    <w:p w:rsidR="00974BAF" w:rsidRPr="00974BAF" w:rsidRDefault="00974BAF" w:rsidP="00974BAF">
      <w:pPr>
        <w:spacing w:after="0"/>
        <w:rPr>
          <w:b/>
        </w:rPr>
      </w:pPr>
      <w:r>
        <w:rPr>
          <w:b/>
        </w:rPr>
        <w:t>Ephesians 2:14 </w:t>
      </w:r>
      <w:r w:rsidRPr="00974BAF">
        <w:rPr>
          <w:b/>
        </w:rPr>
        <w:t>For he is our peace, who hath made both one, and hath broken down the middle wall of partition between us;</w:t>
      </w:r>
    </w:p>
    <w:p w:rsidR="00974BAF" w:rsidRPr="00974BAF" w:rsidRDefault="00974BAF" w:rsidP="00974BAF">
      <w:pPr>
        <w:spacing w:after="0"/>
        <w:rPr>
          <w:b/>
        </w:rPr>
      </w:pPr>
      <w:r>
        <w:rPr>
          <w:b/>
        </w:rPr>
        <w:t>Ephesians 2:15 </w:t>
      </w:r>
      <w:r w:rsidRPr="00974BAF">
        <w:rPr>
          <w:b/>
        </w:rPr>
        <w:t>Having abolished in his flesh the enmity, even the law of commandments contained in ordinances; for to make in himself of twain one new man, so making peace;</w:t>
      </w:r>
    </w:p>
    <w:p w:rsidR="00974BAF" w:rsidRPr="00974BAF" w:rsidRDefault="00974BAF" w:rsidP="00974BAF">
      <w:pPr>
        <w:spacing w:after="0"/>
        <w:rPr>
          <w:b/>
        </w:rPr>
      </w:pPr>
      <w:r>
        <w:rPr>
          <w:b/>
        </w:rPr>
        <w:t>Ephesians 2:16 </w:t>
      </w:r>
      <w:r w:rsidRPr="00974BAF">
        <w:rPr>
          <w:b/>
        </w:rPr>
        <w:t>And that he might reconcile both unto God in one body by the cross, having slain the enmity thereby:</w:t>
      </w:r>
    </w:p>
    <w:p w:rsidR="00974BAF" w:rsidRPr="00974BAF" w:rsidRDefault="00974BAF" w:rsidP="00974BAF">
      <w:pPr>
        <w:spacing w:after="0"/>
        <w:rPr>
          <w:b/>
        </w:rPr>
      </w:pPr>
      <w:r>
        <w:rPr>
          <w:b/>
        </w:rPr>
        <w:t>Ephesians 2:17 </w:t>
      </w:r>
      <w:r w:rsidRPr="00974BAF">
        <w:rPr>
          <w:b/>
        </w:rPr>
        <w:t>And came and preached peace to you which were afar off, and to them that were nigh.</w:t>
      </w:r>
    </w:p>
    <w:p w:rsidR="00974BAF" w:rsidRPr="00974BAF" w:rsidRDefault="00974BAF" w:rsidP="00974BAF">
      <w:pPr>
        <w:spacing w:after="0"/>
        <w:rPr>
          <w:b/>
        </w:rPr>
      </w:pPr>
      <w:r>
        <w:rPr>
          <w:b/>
        </w:rPr>
        <w:t>Ephesians 2:18 </w:t>
      </w:r>
      <w:r w:rsidRPr="00974BAF">
        <w:rPr>
          <w:b/>
        </w:rPr>
        <w:t>For through him we both have access by one Spirit unto the Father.</w:t>
      </w:r>
    </w:p>
    <w:p w:rsidR="00974BAF" w:rsidRPr="00214737" w:rsidRDefault="00214737" w:rsidP="00214737">
      <w:pPr>
        <w:pStyle w:val="ListParagraph"/>
        <w:numPr>
          <w:ilvl w:val="0"/>
          <w:numId w:val="5"/>
        </w:numPr>
        <w:spacing w:before="60" w:after="60"/>
        <w:contextualSpacing w:val="0"/>
      </w:pPr>
      <w:r w:rsidRPr="00214737">
        <w:t>Now, don’t have to be ‘strangers’ and ‘foreigners’- Fellow citizens with the ‘Saints’</w:t>
      </w:r>
    </w:p>
    <w:p w:rsidR="00974BAF" w:rsidRPr="00974BAF" w:rsidRDefault="00974BAF" w:rsidP="00974BAF">
      <w:pPr>
        <w:spacing w:after="0"/>
        <w:rPr>
          <w:b/>
        </w:rPr>
      </w:pPr>
      <w:r>
        <w:rPr>
          <w:b/>
        </w:rPr>
        <w:t>Ephesians 2:19 </w:t>
      </w:r>
      <w:r w:rsidRPr="00B70C10">
        <w:rPr>
          <w:b/>
          <w:highlight w:val="yellow"/>
        </w:rPr>
        <w:t>Now therefore ye are no more strangers and foreigners</w:t>
      </w:r>
      <w:r w:rsidRPr="00974BAF">
        <w:rPr>
          <w:b/>
        </w:rPr>
        <w:t>, but fellowcitizens with the saints, and of the household of God;</w:t>
      </w:r>
    </w:p>
    <w:p w:rsidR="00974BAF" w:rsidRPr="00974BAF" w:rsidRDefault="00974BAF" w:rsidP="00974BAF">
      <w:pPr>
        <w:spacing w:after="0"/>
        <w:rPr>
          <w:b/>
        </w:rPr>
      </w:pPr>
      <w:r>
        <w:rPr>
          <w:b/>
        </w:rPr>
        <w:t>Ephesians 2:20 </w:t>
      </w:r>
      <w:r w:rsidRPr="00974BAF">
        <w:rPr>
          <w:b/>
        </w:rPr>
        <w:t>And are built upon the foundation of the apostles and prophets, Jesus Christ himself being the chief corner stone;</w:t>
      </w:r>
    </w:p>
    <w:p w:rsidR="00974BAF" w:rsidRPr="00974BAF" w:rsidRDefault="00974BAF" w:rsidP="00974BAF">
      <w:pPr>
        <w:spacing w:after="0"/>
        <w:rPr>
          <w:b/>
        </w:rPr>
      </w:pPr>
      <w:r>
        <w:rPr>
          <w:b/>
        </w:rPr>
        <w:t>Ephesians 2:21 </w:t>
      </w:r>
      <w:r w:rsidRPr="00974BAF">
        <w:rPr>
          <w:b/>
        </w:rPr>
        <w:t>In whom all the building fitly framed together groweth unto an holy temple in the Lord:</w:t>
      </w:r>
    </w:p>
    <w:p w:rsidR="00974BAF" w:rsidRPr="00974BAF" w:rsidRDefault="009A28B0" w:rsidP="00974BAF">
      <w:pPr>
        <w:spacing w:after="0"/>
        <w:rPr>
          <w:b/>
        </w:rPr>
      </w:pPr>
      <w:r>
        <w:rPr>
          <w:b/>
        </w:rPr>
        <w:t>Ephesians 2:2</w:t>
      </w:r>
      <w:r w:rsidR="00B70C10">
        <w:rPr>
          <w:b/>
        </w:rPr>
        <w:t>2</w:t>
      </w:r>
      <w:r w:rsidR="00974BAF">
        <w:rPr>
          <w:b/>
        </w:rPr>
        <w:t> </w:t>
      </w:r>
      <w:r w:rsidR="00974BAF" w:rsidRPr="00974BAF">
        <w:rPr>
          <w:b/>
        </w:rPr>
        <w:t>In whom ye also are builded together for an habitation of God through the Spirit.</w:t>
      </w:r>
    </w:p>
    <w:p w:rsidR="00214737" w:rsidRDefault="009A28B0" w:rsidP="009A28B0">
      <w:pPr>
        <w:pStyle w:val="ListParagraph"/>
        <w:numPr>
          <w:ilvl w:val="0"/>
          <w:numId w:val="4"/>
        </w:numPr>
        <w:spacing w:before="60" w:after="60"/>
        <w:contextualSpacing w:val="0"/>
        <w:rPr>
          <w:b/>
        </w:rPr>
      </w:pPr>
      <w:r>
        <w:rPr>
          <w:b/>
        </w:rPr>
        <w:t>Teaching of the ‘building’ continued in the third chapter</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3:2 </w:t>
      </w:r>
      <w:r w:rsidRPr="009A28B0">
        <w:rPr>
          <w:rFonts w:ascii="Calibri" w:hAnsi="Calibri" w:cs="Calibri"/>
          <w:b/>
          <w:sz w:val="22"/>
          <w:szCs w:val="22"/>
          <w:lang w:val="en-US"/>
        </w:rPr>
        <w:t xml:space="preserve">If ye have heard of the </w:t>
      </w:r>
      <w:r w:rsidRPr="009A28B0">
        <w:rPr>
          <w:rFonts w:ascii="Calibri" w:hAnsi="Calibri" w:cs="Calibri"/>
          <w:b/>
          <w:sz w:val="22"/>
          <w:szCs w:val="22"/>
          <w:highlight w:val="yellow"/>
          <w:lang w:val="en-US"/>
        </w:rPr>
        <w:t>dispensation of the grace of Go</w:t>
      </w:r>
      <w:r w:rsidRPr="009A28B0">
        <w:rPr>
          <w:rFonts w:ascii="Calibri" w:hAnsi="Calibri" w:cs="Calibri"/>
          <w:b/>
          <w:sz w:val="22"/>
          <w:szCs w:val="22"/>
          <w:lang w:val="en-US"/>
        </w:rPr>
        <w:t>d which is given me to you-ward:</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3:3 </w:t>
      </w:r>
      <w:r w:rsidRPr="009A28B0">
        <w:rPr>
          <w:rFonts w:ascii="Calibri" w:hAnsi="Calibri" w:cs="Calibri"/>
          <w:b/>
          <w:sz w:val="22"/>
          <w:szCs w:val="22"/>
          <w:lang w:val="en-US"/>
        </w:rPr>
        <w:t>How that by revelation he made known unto me the mystery; (as I wrote afore in few words,</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3:4 </w:t>
      </w:r>
      <w:r w:rsidRPr="009A28B0">
        <w:rPr>
          <w:rFonts w:ascii="Calibri" w:hAnsi="Calibri" w:cs="Calibri"/>
          <w:b/>
          <w:sz w:val="22"/>
          <w:szCs w:val="22"/>
          <w:lang w:val="en-US"/>
        </w:rPr>
        <w:t xml:space="preserve">Whereby, when ye read, ye may understand my knowledge in </w:t>
      </w:r>
      <w:r w:rsidRPr="009A28B0">
        <w:rPr>
          <w:rFonts w:ascii="Calibri" w:hAnsi="Calibri" w:cs="Calibri"/>
          <w:b/>
          <w:sz w:val="22"/>
          <w:szCs w:val="22"/>
          <w:highlight w:val="yellow"/>
          <w:lang w:val="en-US"/>
        </w:rPr>
        <w:t>the mystery of Christ</w:t>
      </w:r>
      <w:r w:rsidRPr="009A28B0">
        <w:rPr>
          <w:rFonts w:ascii="Calibri" w:hAnsi="Calibri" w:cs="Calibri"/>
          <w:b/>
          <w:sz w:val="22"/>
          <w:szCs w:val="22"/>
          <w:lang w:val="en-US"/>
        </w:rPr>
        <w:t>)</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3:5 </w:t>
      </w:r>
      <w:r w:rsidRPr="009A28B0">
        <w:rPr>
          <w:rFonts w:ascii="Calibri" w:hAnsi="Calibri" w:cs="Calibri"/>
          <w:b/>
          <w:sz w:val="22"/>
          <w:szCs w:val="22"/>
          <w:lang w:val="en-US"/>
        </w:rPr>
        <w:t>Which in other ages was not made known unto the sons of men, as it is now revealed unto his holy apostles and prophets by the Spirit;</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3:6 </w:t>
      </w:r>
      <w:r w:rsidRPr="009A28B0">
        <w:rPr>
          <w:rFonts w:ascii="Calibri" w:hAnsi="Calibri" w:cs="Calibri"/>
          <w:b/>
          <w:sz w:val="22"/>
          <w:szCs w:val="22"/>
          <w:highlight w:val="yellow"/>
          <w:lang w:val="en-US"/>
        </w:rPr>
        <w:t>That the Gentiles should be fellowheirs, and of the same body, and partakers of his promise in Christ by the gospel:</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lastRenderedPageBreak/>
        <w:t>Ephesians 3:7 </w:t>
      </w:r>
      <w:r w:rsidRPr="009A28B0">
        <w:rPr>
          <w:rFonts w:ascii="Calibri" w:hAnsi="Calibri" w:cs="Calibri"/>
          <w:b/>
          <w:sz w:val="22"/>
          <w:szCs w:val="22"/>
          <w:lang w:val="en-US"/>
        </w:rPr>
        <w:t>Whereof I was made a minister, according to the gift of the grace of God given unto me by the effectual working of his power.</w:t>
      </w:r>
    </w:p>
    <w:p w:rsidR="009A28B0" w:rsidRPr="009A28B0" w:rsidRDefault="009A28B0" w:rsidP="009A28B0">
      <w:pPr>
        <w:pStyle w:val="Normal0"/>
        <w:rPr>
          <w:rFonts w:ascii="Calibri" w:hAnsi="Calibri" w:cs="Calibri"/>
          <w:b/>
          <w:sz w:val="22"/>
          <w:szCs w:val="22"/>
          <w:lang w:val="en-US"/>
        </w:rPr>
      </w:pPr>
      <w:r w:rsidRPr="009A28B0">
        <w:rPr>
          <w:rFonts w:ascii="Calibri" w:hAnsi="Calibri" w:cs="Calibri"/>
          <w:b/>
          <w:sz w:val="22"/>
          <w:szCs w:val="22"/>
          <w:lang w:val="en-US"/>
        </w:rPr>
        <w:t xml:space="preserve">Ephesians 3:8  Unto me, who am less than the least of all saints, is this grace given, that I should </w:t>
      </w:r>
      <w:r w:rsidRPr="009A28B0">
        <w:rPr>
          <w:rFonts w:ascii="Calibri" w:hAnsi="Calibri" w:cs="Calibri"/>
          <w:b/>
          <w:sz w:val="22"/>
          <w:szCs w:val="22"/>
          <w:highlight w:val="yellow"/>
          <w:lang w:val="en-US"/>
        </w:rPr>
        <w:t>preach among the Gentiles the unsearchable riches of Christ</w:t>
      </w:r>
      <w:r w:rsidRPr="009A28B0">
        <w:rPr>
          <w:rFonts w:ascii="Calibri" w:hAnsi="Calibri" w:cs="Calibri"/>
          <w:b/>
          <w:sz w:val="22"/>
          <w:szCs w:val="22"/>
          <w:lang w:val="en-US"/>
        </w:rPr>
        <w:t>;</w:t>
      </w:r>
    </w:p>
    <w:p w:rsidR="009A28B0" w:rsidRPr="009A28B0" w:rsidRDefault="009A28B0" w:rsidP="009A28B0">
      <w:pPr>
        <w:pStyle w:val="Normal0"/>
        <w:rPr>
          <w:rFonts w:ascii="Calibri" w:hAnsi="Calibri" w:cs="Calibri"/>
          <w:b/>
          <w:sz w:val="22"/>
          <w:szCs w:val="22"/>
          <w:lang w:val="en-US"/>
        </w:rPr>
      </w:pPr>
      <w:r w:rsidRPr="009A28B0">
        <w:rPr>
          <w:rFonts w:ascii="Calibri" w:hAnsi="Calibri" w:cs="Calibri"/>
          <w:b/>
          <w:sz w:val="22"/>
          <w:szCs w:val="22"/>
          <w:lang w:val="en-US"/>
        </w:rPr>
        <w:t>Ephesians 3:9  And to make all men see what is the fellowship of the mystery, which from the beginning of the world hath been hid in God, who created all things by Jesus Christ:</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3:10 </w:t>
      </w:r>
      <w:r w:rsidRPr="009A28B0">
        <w:rPr>
          <w:rFonts w:ascii="Calibri" w:hAnsi="Calibri" w:cs="Calibri"/>
          <w:b/>
          <w:sz w:val="22"/>
          <w:szCs w:val="22"/>
          <w:lang w:val="en-US"/>
        </w:rPr>
        <w:t>To the intent that now unto the principalities and powers in heavenly places might be known by the church the manifold wisdom of God,</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3:11 </w:t>
      </w:r>
      <w:r w:rsidRPr="009A28B0">
        <w:rPr>
          <w:rFonts w:ascii="Calibri" w:hAnsi="Calibri" w:cs="Calibri"/>
          <w:b/>
          <w:sz w:val="22"/>
          <w:szCs w:val="22"/>
          <w:lang w:val="en-US"/>
        </w:rPr>
        <w:t>According to the eternal purpose which he purposed in Christ Jesus our Lord:</w:t>
      </w:r>
    </w:p>
    <w:p w:rsidR="009A28B0" w:rsidRP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3:12 </w:t>
      </w:r>
      <w:r w:rsidRPr="009A28B0">
        <w:rPr>
          <w:rFonts w:ascii="Calibri" w:hAnsi="Calibri" w:cs="Calibri"/>
          <w:b/>
          <w:sz w:val="22"/>
          <w:szCs w:val="22"/>
          <w:lang w:val="en-US"/>
        </w:rPr>
        <w:t>In whom we have boldness and access with confidence by the faith of him.</w:t>
      </w:r>
    </w:p>
    <w:p w:rsidR="009A28B0" w:rsidRPr="009A28B0" w:rsidRDefault="009A28B0" w:rsidP="009A28B0">
      <w:pPr>
        <w:pStyle w:val="Normal0"/>
        <w:numPr>
          <w:ilvl w:val="0"/>
          <w:numId w:val="4"/>
        </w:numPr>
        <w:spacing w:before="60" w:after="60"/>
        <w:rPr>
          <w:rFonts w:ascii="Calibri" w:hAnsi="Calibri" w:cs="Calibri"/>
          <w:b/>
          <w:sz w:val="22"/>
          <w:szCs w:val="22"/>
          <w:lang w:val="en-US"/>
        </w:rPr>
      </w:pPr>
      <w:r>
        <w:rPr>
          <w:rFonts w:ascii="Calibri" w:hAnsi="Calibri" w:cs="Calibri"/>
          <w:b/>
          <w:sz w:val="22"/>
          <w:szCs w:val="22"/>
          <w:lang w:val="en-US"/>
        </w:rPr>
        <w:t>Paul ends his prayer for the Ephesians with:</w:t>
      </w:r>
    </w:p>
    <w:p w:rsidR="009A28B0" w:rsidRPr="009A28B0" w:rsidRDefault="009A28B0" w:rsidP="009A28B0">
      <w:pPr>
        <w:pStyle w:val="Normal0"/>
        <w:rPr>
          <w:rFonts w:ascii="Calibri" w:hAnsi="Calibri" w:cs="Calibri"/>
          <w:b/>
          <w:sz w:val="22"/>
          <w:szCs w:val="22"/>
          <w:lang w:val="en-US"/>
        </w:rPr>
      </w:pPr>
      <w:r w:rsidRPr="009A28B0">
        <w:rPr>
          <w:rFonts w:ascii="Calibri" w:hAnsi="Calibri" w:cs="Calibri"/>
          <w:b/>
          <w:sz w:val="22"/>
          <w:szCs w:val="22"/>
          <w:lang w:val="en-US"/>
        </w:rPr>
        <w:t>Ephesians 3:20  Now unto him that is able to do exceeding abundantly above all that we ask or think, according to the power that worketh in us,</w:t>
      </w:r>
    </w:p>
    <w:p w:rsidR="009A28B0" w:rsidRDefault="009A28B0" w:rsidP="009A28B0">
      <w:pPr>
        <w:pStyle w:val="Normal0"/>
        <w:rPr>
          <w:rFonts w:ascii="Calibri" w:hAnsi="Calibri" w:cs="Calibri"/>
          <w:b/>
          <w:sz w:val="22"/>
          <w:szCs w:val="22"/>
          <w:lang w:val="en-US"/>
        </w:rPr>
      </w:pPr>
      <w:r>
        <w:rPr>
          <w:rFonts w:ascii="Calibri" w:hAnsi="Calibri" w:cs="Calibri"/>
          <w:b/>
          <w:sz w:val="22"/>
          <w:szCs w:val="22"/>
          <w:lang w:val="en-US"/>
        </w:rPr>
        <w:t>Ephesians 3:21 </w:t>
      </w:r>
      <w:r w:rsidRPr="009A28B0">
        <w:rPr>
          <w:rFonts w:ascii="Calibri" w:hAnsi="Calibri" w:cs="Calibri"/>
          <w:b/>
          <w:sz w:val="22"/>
          <w:szCs w:val="22"/>
          <w:highlight w:val="yellow"/>
          <w:lang w:val="en-US"/>
        </w:rPr>
        <w:t>Unto him be glory in the church by Christ Jesus throughout all ages</w:t>
      </w:r>
      <w:r w:rsidRPr="009A28B0">
        <w:rPr>
          <w:rFonts w:ascii="Calibri" w:hAnsi="Calibri" w:cs="Calibri"/>
          <w:b/>
          <w:sz w:val="22"/>
          <w:szCs w:val="22"/>
          <w:lang w:val="en-US"/>
        </w:rPr>
        <w:t>, world without end. Amen.</w:t>
      </w:r>
    </w:p>
    <w:p w:rsidR="003B24D2" w:rsidRDefault="007817CC" w:rsidP="003B24D2">
      <w:pPr>
        <w:pStyle w:val="Normal0"/>
        <w:numPr>
          <w:ilvl w:val="0"/>
          <w:numId w:val="2"/>
        </w:numPr>
        <w:rPr>
          <w:rFonts w:ascii="Calibri" w:hAnsi="Calibri" w:cs="Calibri"/>
          <w:b/>
          <w:sz w:val="28"/>
          <w:szCs w:val="28"/>
          <w:lang w:val="en-US"/>
        </w:rPr>
      </w:pPr>
      <w:r w:rsidRPr="003B24D2">
        <w:rPr>
          <w:rFonts w:ascii="Calibri" w:hAnsi="Calibri" w:cs="Calibri"/>
          <w:b/>
          <w:sz w:val="28"/>
          <w:szCs w:val="28"/>
          <w:lang w:val="en-US"/>
        </w:rPr>
        <w:t>Israel</w:t>
      </w:r>
      <w:r w:rsidR="00CF429D" w:rsidRPr="003B24D2">
        <w:rPr>
          <w:rFonts w:ascii="Calibri" w:hAnsi="Calibri" w:cs="Calibri"/>
          <w:b/>
          <w:sz w:val="28"/>
          <w:szCs w:val="28"/>
          <w:lang w:val="en-US"/>
        </w:rPr>
        <w:t xml:space="preserve"> Not Forgotten</w:t>
      </w:r>
      <w:r w:rsidR="003B24D2">
        <w:rPr>
          <w:rFonts w:ascii="Calibri" w:hAnsi="Calibri" w:cs="Calibri"/>
          <w:b/>
          <w:sz w:val="28"/>
          <w:szCs w:val="28"/>
          <w:lang w:val="en-US"/>
        </w:rPr>
        <w:t xml:space="preserve"> by God</w:t>
      </w:r>
    </w:p>
    <w:p w:rsidR="003B24D2" w:rsidRPr="00823B0D" w:rsidRDefault="003B24D2" w:rsidP="003B24D2">
      <w:pPr>
        <w:pStyle w:val="Normal0"/>
        <w:numPr>
          <w:ilvl w:val="0"/>
          <w:numId w:val="7"/>
        </w:numPr>
        <w:spacing w:before="60" w:after="60"/>
        <w:rPr>
          <w:rFonts w:ascii="Calibri" w:hAnsi="Calibri" w:cs="Calibri"/>
          <w:b/>
          <w:sz w:val="22"/>
          <w:szCs w:val="22"/>
          <w:lang w:val="en-US"/>
        </w:rPr>
      </w:pPr>
      <w:r w:rsidRPr="00823B0D">
        <w:rPr>
          <w:rFonts w:ascii="Calibri" w:hAnsi="Calibri" w:cs="Calibri"/>
          <w:b/>
          <w:sz w:val="22"/>
          <w:szCs w:val="22"/>
          <w:lang w:val="en-US"/>
        </w:rPr>
        <w:t xml:space="preserve">God promised Israel as He brought them into the </w:t>
      </w:r>
      <w:r w:rsidR="00823B0D" w:rsidRPr="00823B0D">
        <w:rPr>
          <w:rFonts w:ascii="Calibri" w:hAnsi="Calibri" w:cs="Calibri"/>
          <w:b/>
          <w:sz w:val="22"/>
          <w:szCs w:val="22"/>
          <w:lang w:val="en-US"/>
        </w:rPr>
        <w:t>p</w:t>
      </w:r>
      <w:r w:rsidRPr="00823B0D">
        <w:rPr>
          <w:rFonts w:ascii="Calibri" w:hAnsi="Calibri" w:cs="Calibri"/>
          <w:b/>
          <w:sz w:val="22"/>
          <w:szCs w:val="22"/>
          <w:lang w:val="en-US"/>
        </w:rPr>
        <w:t xml:space="preserve">romised </w:t>
      </w:r>
      <w:r w:rsidR="00823B0D" w:rsidRPr="00823B0D">
        <w:rPr>
          <w:rFonts w:ascii="Calibri" w:hAnsi="Calibri" w:cs="Calibri"/>
          <w:b/>
          <w:sz w:val="22"/>
          <w:szCs w:val="22"/>
          <w:lang w:val="en-US"/>
        </w:rPr>
        <w:t>l</w:t>
      </w:r>
      <w:r w:rsidRPr="00823B0D">
        <w:rPr>
          <w:rFonts w:ascii="Calibri" w:hAnsi="Calibri" w:cs="Calibri"/>
          <w:b/>
          <w:sz w:val="22"/>
          <w:szCs w:val="22"/>
          <w:lang w:val="en-US"/>
        </w:rPr>
        <w:t>and:</w:t>
      </w:r>
    </w:p>
    <w:p w:rsidR="003B24D2" w:rsidRPr="003B24D2" w:rsidRDefault="003B24D2" w:rsidP="003B24D2">
      <w:pPr>
        <w:pStyle w:val="Normal0"/>
        <w:rPr>
          <w:rFonts w:ascii="Calibri" w:hAnsi="Calibri" w:cs="Calibri"/>
          <w:b/>
          <w:sz w:val="22"/>
          <w:szCs w:val="22"/>
        </w:rPr>
      </w:pPr>
      <w:r w:rsidRPr="003B24D2">
        <w:rPr>
          <w:rFonts w:ascii="Calibri" w:hAnsi="Calibri" w:cs="Calibri"/>
          <w:b/>
          <w:sz w:val="22"/>
          <w:szCs w:val="22"/>
        </w:rPr>
        <w:t>Deuteronomy 28:9  The LORD shall establish thee an holy people unto himself, as he hath sworn unto thee, if thou shalt keep the commandments of the LORD thy God, and walk in his ways.</w:t>
      </w:r>
    </w:p>
    <w:p w:rsidR="003B24D2" w:rsidRPr="003B24D2" w:rsidRDefault="003B24D2" w:rsidP="003B24D2">
      <w:pPr>
        <w:pStyle w:val="Normal0"/>
        <w:rPr>
          <w:rFonts w:ascii="Calibri" w:hAnsi="Calibri" w:cs="Calibri"/>
          <w:b/>
          <w:sz w:val="22"/>
          <w:szCs w:val="22"/>
        </w:rPr>
      </w:pPr>
      <w:r w:rsidRPr="003B24D2">
        <w:rPr>
          <w:rFonts w:ascii="Calibri" w:hAnsi="Calibri" w:cs="Calibri"/>
          <w:b/>
          <w:sz w:val="22"/>
          <w:szCs w:val="22"/>
        </w:rPr>
        <w:t>Deuteronomy 28:10  And all people of the earth shall see that thou art called by the name of the LORD; and they shall be afraid of thee.</w:t>
      </w:r>
    </w:p>
    <w:p w:rsidR="003B24D2" w:rsidRPr="003B24D2" w:rsidRDefault="003B24D2" w:rsidP="003B24D2">
      <w:pPr>
        <w:pStyle w:val="Normal0"/>
        <w:rPr>
          <w:rFonts w:ascii="Calibri" w:hAnsi="Calibri" w:cs="Calibri"/>
          <w:b/>
          <w:sz w:val="22"/>
          <w:szCs w:val="22"/>
        </w:rPr>
      </w:pPr>
      <w:r w:rsidRPr="003B24D2">
        <w:rPr>
          <w:rFonts w:ascii="Calibri" w:hAnsi="Calibri" w:cs="Calibri"/>
          <w:b/>
          <w:sz w:val="22"/>
          <w:szCs w:val="22"/>
        </w:rPr>
        <w:t>Deuteronomy 28:11  And the LORD shall make thee plenteous in goods, in the fruit of thy body, and in the fruit of thy cattle, and in the fruit of thy ground, in the land which the LORD sware unto thy fathers to give thee.</w:t>
      </w:r>
    </w:p>
    <w:p w:rsidR="003B24D2" w:rsidRPr="003B24D2" w:rsidRDefault="003B24D2" w:rsidP="003B24D2">
      <w:pPr>
        <w:pStyle w:val="Normal0"/>
        <w:rPr>
          <w:rFonts w:ascii="Calibri" w:hAnsi="Calibri" w:cs="Calibri"/>
          <w:b/>
          <w:sz w:val="22"/>
          <w:szCs w:val="22"/>
        </w:rPr>
      </w:pPr>
      <w:r w:rsidRPr="003B24D2">
        <w:rPr>
          <w:rFonts w:ascii="Calibri" w:hAnsi="Calibri" w:cs="Calibri"/>
          <w:b/>
          <w:sz w:val="22"/>
          <w:szCs w:val="22"/>
        </w:rPr>
        <w:t>Deuteronomy 28:12  The LORD shall open unto thee his good treasure, the heaven to give the rain unto thy land in his season, and to bless all the work of thine hand: and thou shalt lend unto many nations, and thou shalt not borrow.</w:t>
      </w:r>
    </w:p>
    <w:p w:rsidR="003B24D2" w:rsidRDefault="003B24D2" w:rsidP="00823B0D">
      <w:pPr>
        <w:pStyle w:val="Normal0"/>
        <w:numPr>
          <w:ilvl w:val="0"/>
          <w:numId w:val="7"/>
        </w:numPr>
        <w:spacing w:before="60" w:after="60"/>
        <w:rPr>
          <w:rFonts w:ascii="Calibri" w:hAnsi="Calibri" w:cs="Calibri"/>
          <w:b/>
          <w:sz w:val="22"/>
          <w:szCs w:val="22"/>
          <w:lang w:val="en-US"/>
        </w:rPr>
      </w:pPr>
      <w:r w:rsidRPr="00823B0D">
        <w:rPr>
          <w:rFonts w:ascii="Calibri" w:hAnsi="Calibri" w:cs="Calibri"/>
          <w:b/>
          <w:sz w:val="22"/>
          <w:szCs w:val="22"/>
          <w:lang w:val="en-US"/>
        </w:rPr>
        <w:t>But when the promised Messiah came:</w:t>
      </w:r>
    </w:p>
    <w:p w:rsidR="00823B0D" w:rsidRDefault="00823B0D" w:rsidP="00823B0D">
      <w:pPr>
        <w:pStyle w:val="Normal0"/>
        <w:rPr>
          <w:rFonts w:ascii="Calibri" w:hAnsi="Calibri" w:cs="Calibri"/>
          <w:b/>
          <w:sz w:val="22"/>
          <w:szCs w:val="22"/>
          <w:lang w:val="en-US"/>
        </w:rPr>
      </w:pPr>
      <w:r>
        <w:rPr>
          <w:rFonts w:ascii="Calibri" w:hAnsi="Calibri" w:cs="Calibri"/>
          <w:b/>
          <w:sz w:val="22"/>
          <w:szCs w:val="22"/>
          <w:lang w:val="en-US"/>
        </w:rPr>
        <w:t>John 1:11 </w:t>
      </w:r>
      <w:r w:rsidRPr="00823B0D">
        <w:rPr>
          <w:rFonts w:ascii="Calibri" w:hAnsi="Calibri" w:cs="Calibri"/>
          <w:b/>
          <w:sz w:val="22"/>
          <w:szCs w:val="22"/>
          <w:lang w:val="en-US"/>
        </w:rPr>
        <w:t>He came unto his own, and his own received him not.</w:t>
      </w:r>
    </w:p>
    <w:p w:rsidR="00823B0D" w:rsidRDefault="00823B0D" w:rsidP="00823B0D">
      <w:pPr>
        <w:pStyle w:val="Normal0"/>
        <w:numPr>
          <w:ilvl w:val="0"/>
          <w:numId w:val="7"/>
        </w:numPr>
        <w:spacing w:before="60" w:after="60"/>
        <w:rPr>
          <w:rFonts w:ascii="Calibri" w:hAnsi="Calibri" w:cs="Calibri"/>
          <w:b/>
          <w:sz w:val="22"/>
          <w:szCs w:val="22"/>
          <w:lang w:val="en-US"/>
        </w:rPr>
      </w:pPr>
      <w:r>
        <w:rPr>
          <w:rFonts w:ascii="Calibri" w:hAnsi="Calibri" w:cs="Calibri"/>
          <w:b/>
          <w:sz w:val="22"/>
          <w:szCs w:val="22"/>
          <w:lang w:val="en-US"/>
        </w:rPr>
        <w:t xml:space="preserve">So, </w:t>
      </w:r>
      <w:r w:rsidR="00951E54">
        <w:rPr>
          <w:rFonts w:ascii="Calibri" w:hAnsi="Calibri" w:cs="Calibri"/>
          <w:b/>
          <w:sz w:val="22"/>
          <w:szCs w:val="22"/>
          <w:lang w:val="en-US"/>
        </w:rPr>
        <w:t>The</w:t>
      </w:r>
      <w:r>
        <w:rPr>
          <w:rFonts w:ascii="Calibri" w:hAnsi="Calibri" w:cs="Calibri"/>
          <w:b/>
          <w:sz w:val="22"/>
          <w:szCs w:val="22"/>
          <w:lang w:val="en-US"/>
        </w:rPr>
        <w:t xml:space="preserve"> Lord removed them from the promised land</w:t>
      </w:r>
      <w:r w:rsidR="00951E54">
        <w:rPr>
          <w:rFonts w:ascii="Calibri" w:hAnsi="Calibri" w:cs="Calibri"/>
          <w:b/>
          <w:sz w:val="22"/>
          <w:szCs w:val="22"/>
          <w:lang w:val="en-US"/>
        </w:rPr>
        <w:t xml:space="preserve"> AS Moses had prophesied:</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28:58 If thou wilt not observe to do all the words of this law that are written in this book, that thou mayest fear this glorious and fearful name, THE LORD THY GOD;</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28:59 Then the LORD will make thy plagues wonderful, and the plagues of thy seed, even great plagues, and of long continuance, and sore sicknesses, and of long continuance.</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28:60 Moreover he will bring upon thee all the diseases of Egypt, which thou wast afraid of; and they shall cleave unto thee.</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28:61 Also every sickness, and every plague, which is not written in the book of this law, them will the LORD bring upon thee, until thou be destroyed.</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28:62 And ye shall be left few in number, whereas ye were as the stars of heaven for multitude; because thou wouldest not obey the voice of the LORD thy God.</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28:63 And it shall come to pass, that as the LORD rejoiced over you to do you good, and to multiply you; so the LORD will rejoice over you to destroy you, and to bring you to nought; and ye shall be plucked from off the land whither thou goest to possess it.</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28:64 And the LORD shall scatter thee among all people, from the one end of the earth even unto the other; and there thou shalt serve other gods, which neither thou nor thy fathers have known, even wood and stone.</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lastRenderedPageBreak/>
        <w:t>Deuteronomy 28:65 And among these nations shalt thou find no ease, neither shall the sole of thy foot have rest: but the LORD shall give thee there a trembling heart, and failing of eyes, and sorrow of mind:</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28:66 And thy life shall hang in doubt before thee; and thou shalt fear day and night, and shalt have none assurance of thy life:</w:t>
      </w:r>
    </w:p>
    <w:p w:rsidR="00951E54" w:rsidRPr="00951E54" w:rsidRDefault="00951E54" w:rsidP="00951E54">
      <w:pPr>
        <w:pStyle w:val="Normal0"/>
        <w:rPr>
          <w:rFonts w:ascii="Calibri" w:hAnsi="Calibri" w:cs="Calibri"/>
          <w:b/>
          <w:sz w:val="22"/>
          <w:szCs w:val="22"/>
          <w:lang w:val="en-US"/>
        </w:rPr>
      </w:pPr>
      <w:r w:rsidRPr="00951E54">
        <w:rPr>
          <w:rFonts w:ascii="Calibri" w:hAnsi="Calibri" w:cs="Calibri"/>
          <w:b/>
          <w:sz w:val="22"/>
          <w:szCs w:val="22"/>
          <w:lang w:val="en-US"/>
        </w:rPr>
        <w:t>Deuteronomy 28:67 In the morning thou shalt say, Would God it were even! and at even thou shalt say, Would God it were morning! for the fear of thine heart wherewith thou shalt fear, and for the sight of thine eyes which thou shalt see.</w:t>
      </w:r>
    </w:p>
    <w:p w:rsidR="00823B0D" w:rsidRDefault="00823B0D" w:rsidP="00951E54">
      <w:pPr>
        <w:pStyle w:val="Normal0"/>
        <w:numPr>
          <w:ilvl w:val="0"/>
          <w:numId w:val="7"/>
        </w:numPr>
        <w:spacing w:before="60" w:after="60"/>
        <w:rPr>
          <w:rFonts w:ascii="Calibri" w:hAnsi="Calibri" w:cs="Calibri"/>
          <w:b/>
          <w:sz w:val="22"/>
          <w:szCs w:val="22"/>
          <w:lang w:val="en-US"/>
        </w:rPr>
      </w:pPr>
      <w:r>
        <w:rPr>
          <w:rFonts w:ascii="Calibri" w:hAnsi="Calibri" w:cs="Calibri"/>
          <w:b/>
          <w:sz w:val="22"/>
          <w:szCs w:val="22"/>
          <w:lang w:val="en-US"/>
        </w:rPr>
        <w:t>The Lord had prophesied their return to the land as well</w:t>
      </w:r>
      <w:r w:rsidR="00B37C5A">
        <w:rPr>
          <w:rFonts w:ascii="Calibri" w:hAnsi="Calibri" w:cs="Calibri"/>
          <w:b/>
          <w:sz w:val="22"/>
          <w:szCs w:val="22"/>
          <w:lang w:val="en-US"/>
        </w:rPr>
        <w:t xml:space="preserve"> because of the BRANCH</w:t>
      </w:r>
    </w:p>
    <w:p w:rsidR="00823B0D" w:rsidRPr="00823B0D" w:rsidRDefault="00823B0D" w:rsidP="00823B0D">
      <w:pPr>
        <w:pStyle w:val="Normal0"/>
        <w:rPr>
          <w:rFonts w:ascii="Calibri" w:hAnsi="Calibri" w:cs="Calibri"/>
          <w:b/>
          <w:sz w:val="22"/>
          <w:szCs w:val="22"/>
          <w:lang w:val="en-US"/>
        </w:rPr>
      </w:pPr>
      <w:r w:rsidRPr="00823B0D">
        <w:rPr>
          <w:rFonts w:ascii="Calibri" w:hAnsi="Calibri" w:cs="Calibri"/>
          <w:b/>
          <w:sz w:val="22"/>
          <w:szCs w:val="22"/>
          <w:lang w:val="en-US"/>
        </w:rPr>
        <w:t>Isaiah 11:10 And in that day there shall be a root of Jesse, which shall stand for an ensign of the people; to it shall the Gentiles seek: and his rest shall be glorious.</w:t>
      </w:r>
    </w:p>
    <w:p w:rsidR="00823B0D" w:rsidRPr="00823B0D" w:rsidRDefault="00823B0D" w:rsidP="00823B0D">
      <w:pPr>
        <w:pStyle w:val="Normal0"/>
        <w:rPr>
          <w:rFonts w:ascii="Calibri" w:hAnsi="Calibri" w:cs="Calibri"/>
          <w:b/>
          <w:sz w:val="22"/>
          <w:szCs w:val="22"/>
          <w:lang w:val="en-US"/>
        </w:rPr>
      </w:pPr>
      <w:r w:rsidRPr="00823B0D">
        <w:rPr>
          <w:rFonts w:ascii="Calibri" w:hAnsi="Calibri" w:cs="Calibri"/>
          <w:b/>
          <w:sz w:val="22"/>
          <w:szCs w:val="22"/>
          <w:lang w:val="en-US"/>
        </w:rPr>
        <w:t>Isaiah 11:11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rsidR="00823B0D" w:rsidRPr="00823B0D" w:rsidRDefault="00823B0D" w:rsidP="00823B0D">
      <w:pPr>
        <w:pStyle w:val="Normal0"/>
        <w:rPr>
          <w:rFonts w:ascii="Calibri" w:hAnsi="Calibri" w:cs="Calibri"/>
          <w:b/>
          <w:sz w:val="22"/>
          <w:szCs w:val="22"/>
          <w:lang w:val="en-US"/>
        </w:rPr>
      </w:pPr>
      <w:r w:rsidRPr="00823B0D">
        <w:rPr>
          <w:rFonts w:ascii="Calibri" w:hAnsi="Calibri" w:cs="Calibri"/>
          <w:b/>
          <w:sz w:val="22"/>
          <w:szCs w:val="22"/>
          <w:lang w:val="en-US"/>
        </w:rPr>
        <w:t>Isaiah 11:12 And he shall set up an ensign for the nations, and shall assemble the outcasts of Israel, and gather together the dispersed of Judah from the four corners of the earth.</w:t>
      </w:r>
    </w:p>
    <w:p w:rsidR="00214737" w:rsidRPr="00C90521" w:rsidRDefault="00C90521" w:rsidP="00C90521">
      <w:pPr>
        <w:spacing w:before="60" w:after="60"/>
        <w:rPr>
          <w:b/>
          <w:sz w:val="28"/>
          <w:szCs w:val="28"/>
        </w:rPr>
      </w:pPr>
      <w:r>
        <w:rPr>
          <w:b/>
          <w:sz w:val="28"/>
          <w:szCs w:val="28"/>
        </w:rPr>
        <w:t xml:space="preserve">IV. </w:t>
      </w:r>
      <w:r w:rsidR="007817CC" w:rsidRPr="00C90521">
        <w:rPr>
          <w:b/>
          <w:sz w:val="28"/>
          <w:szCs w:val="28"/>
        </w:rPr>
        <w:t xml:space="preserve">Foreshadow </w:t>
      </w:r>
      <w:r w:rsidR="003B24D2">
        <w:rPr>
          <w:b/>
          <w:sz w:val="28"/>
          <w:szCs w:val="28"/>
        </w:rPr>
        <w:t xml:space="preserve">of the Day of Atonement </w:t>
      </w:r>
      <w:r w:rsidR="003053E9">
        <w:rPr>
          <w:b/>
          <w:sz w:val="28"/>
          <w:szCs w:val="28"/>
        </w:rPr>
        <w:t>seen in the Feast of Atonement</w:t>
      </w:r>
    </w:p>
    <w:p w:rsidR="00FD059D" w:rsidRPr="00FD059D" w:rsidRDefault="00FD059D" w:rsidP="00FD059D">
      <w:pPr>
        <w:spacing w:after="0"/>
        <w:rPr>
          <w:b/>
        </w:rPr>
      </w:pPr>
      <w:r>
        <w:rPr>
          <w:b/>
        </w:rPr>
        <w:t>Leviticus 23:26</w:t>
      </w:r>
      <w:r w:rsidRPr="00FD059D">
        <w:rPr>
          <w:b/>
        </w:rPr>
        <w:t xml:space="preserve"> And the LORD spake unto Moses, saying,</w:t>
      </w:r>
    </w:p>
    <w:p w:rsidR="00FD059D" w:rsidRPr="00FD059D" w:rsidRDefault="00FD059D" w:rsidP="00FD059D">
      <w:pPr>
        <w:spacing w:after="0"/>
        <w:rPr>
          <w:b/>
        </w:rPr>
      </w:pPr>
      <w:r>
        <w:rPr>
          <w:b/>
        </w:rPr>
        <w:t>Leviticus 23:27 </w:t>
      </w:r>
      <w:r w:rsidRPr="00FD059D">
        <w:rPr>
          <w:b/>
        </w:rPr>
        <w:t xml:space="preserve">Also on the tenth day of this seventh month there shall be a day of atonement: it shall be an holy convocation unto you; and ye shall </w:t>
      </w:r>
      <w:r w:rsidRPr="00CF429D">
        <w:rPr>
          <w:b/>
          <w:highlight w:val="yellow"/>
        </w:rPr>
        <w:t>afflict your souls</w:t>
      </w:r>
      <w:r w:rsidRPr="00FD059D">
        <w:rPr>
          <w:b/>
        </w:rPr>
        <w:t xml:space="preserve">, and </w:t>
      </w:r>
      <w:r w:rsidRPr="00CF429D">
        <w:rPr>
          <w:b/>
          <w:highlight w:val="yellow"/>
        </w:rPr>
        <w:t>offer an offering made by fire unto the LORD.</w:t>
      </w:r>
    </w:p>
    <w:p w:rsidR="00FD059D" w:rsidRPr="00FD059D" w:rsidRDefault="00FD059D" w:rsidP="00FD059D">
      <w:pPr>
        <w:spacing w:after="0"/>
        <w:rPr>
          <w:b/>
        </w:rPr>
      </w:pPr>
      <w:r>
        <w:rPr>
          <w:b/>
        </w:rPr>
        <w:t>Leviticus 23:28 </w:t>
      </w:r>
      <w:r w:rsidRPr="00FD059D">
        <w:rPr>
          <w:b/>
        </w:rPr>
        <w:t>And ye shall do no work in that same day: for it is a day of atonement, to make an atonement for you before the LORD your God.</w:t>
      </w:r>
    </w:p>
    <w:p w:rsidR="00FD059D" w:rsidRPr="00FD059D" w:rsidRDefault="00FD059D" w:rsidP="00FD059D">
      <w:pPr>
        <w:spacing w:after="0"/>
        <w:rPr>
          <w:b/>
        </w:rPr>
      </w:pPr>
      <w:r>
        <w:rPr>
          <w:b/>
        </w:rPr>
        <w:t>Leviticus 23:29 </w:t>
      </w:r>
      <w:r w:rsidRPr="00CF429D">
        <w:rPr>
          <w:b/>
          <w:highlight w:val="yellow"/>
        </w:rPr>
        <w:t>For whatsoever soul it be that shall not be afflicted in that same day, he shall be cut off from among his people.</w:t>
      </w:r>
    </w:p>
    <w:p w:rsidR="00FD059D" w:rsidRPr="00FD059D" w:rsidRDefault="00FD059D" w:rsidP="00FD059D">
      <w:pPr>
        <w:spacing w:after="0"/>
        <w:rPr>
          <w:b/>
        </w:rPr>
      </w:pPr>
      <w:r>
        <w:rPr>
          <w:b/>
        </w:rPr>
        <w:t>Leviticus 23:30 </w:t>
      </w:r>
      <w:r w:rsidRPr="00F942DF">
        <w:rPr>
          <w:b/>
          <w:highlight w:val="yellow"/>
        </w:rPr>
        <w:t>And whatsoever soul it be that doeth any work in that same day, the same soul will I destroy from among his people.</w:t>
      </w:r>
    </w:p>
    <w:p w:rsidR="00FD059D" w:rsidRPr="00FD059D" w:rsidRDefault="00FD059D" w:rsidP="00FD059D">
      <w:pPr>
        <w:spacing w:after="0"/>
        <w:rPr>
          <w:b/>
        </w:rPr>
      </w:pPr>
      <w:r>
        <w:rPr>
          <w:b/>
        </w:rPr>
        <w:t>Leviticus 23:31 </w:t>
      </w:r>
      <w:r w:rsidRPr="00FD059D">
        <w:rPr>
          <w:b/>
        </w:rPr>
        <w:t>Ye shall do no manner of work: it shall be a statute for ever throughout your generations in all your dwellings.</w:t>
      </w:r>
    </w:p>
    <w:p w:rsidR="00FD059D" w:rsidRDefault="00FD059D" w:rsidP="00FD059D">
      <w:pPr>
        <w:spacing w:after="0"/>
        <w:rPr>
          <w:b/>
        </w:rPr>
      </w:pPr>
      <w:r>
        <w:rPr>
          <w:b/>
        </w:rPr>
        <w:t>Leviticus 23:32</w:t>
      </w:r>
      <w:r w:rsidRPr="00FD059D">
        <w:rPr>
          <w:b/>
        </w:rPr>
        <w:t xml:space="preserve"> It shall be unto you a sabbath of rest, and ye shall afflict your souls: </w:t>
      </w:r>
      <w:r w:rsidRPr="00F942DF">
        <w:rPr>
          <w:b/>
          <w:highlight w:val="yellow"/>
        </w:rPr>
        <w:t>in the ninth day of the month at even, from even unto even, shall ye celebrate your sabbath.</w:t>
      </w:r>
    </w:p>
    <w:p w:rsidR="00F942DF" w:rsidRDefault="00F942DF" w:rsidP="00F942DF">
      <w:pPr>
        <w:pStyle w:val="ListParagraph"/>
        <w:numPr>
          <w:ilvl w:val="0"/>
          <w:numId w:val="6"/>
        </w:numPr>
        <w:spacing w:after="0"/>
        <w:rPr>
          <w:b/>
        </w:rPr>
      </w:pPr>
      <w:r>
        <w:rPr>
          <w:b/>
        </w:rPr>
        <w:t>The Procedure of the Day of Atonement</w:t>
      </w:r>
    </w:p>
    <w:p w:rsidR="00F942DF" w:rsidRPr="00F942DF" w:rsidRDefault="00F942DF" w:rsidP="00F942DF">
      <w:pPr>
        <w:spacing w:after="0"/>
        <w:rPr>
          <w:b/>
        </w:rPr>
      </w:pPr>
      <w:r>
        <w:rPr>
          <w:b/>
        </w:rPr>
        <w:t>Leviticus 16:1 </w:t>
      </w:r>
      <w:r w:rsidRPr="00F942DF">
        <w:rPr>
          <w:b/>
        </w:rPr>
        <w:t>And the LORD spake unto Moses after the death of the two sons of Aaron, when they offered before the LORD, and died;</w:t>
      </w:r>
    </w:p>
    <w:p w:rsidR="00F942DF" w:rsidRPr="00F942DF" w:rsidRDefault="00F942DF" w:rsidP="00F942DF">
      <w:pPr>
        <w:spacing w:after="0"/>
        <w:rPr>
          <w:b/>
        </w:rPr>
      </w:pPr>
      <w:r>
        <w:rPr>
          <w:b/>
        </w:rPr>
        <w:t>Leviticus 16:2 </w:t>
      </w:r>
      <w:r w:rsidRPr="00F942DF">
        <w:rPr>
          <w:b/>
        </w:rPr>
        <w:t>And the LORD said unto Moses, Speak unto Aaron thy brother, that he come not at all times into the holy place within the vail before the mercy seat, which is upon the ark; that he die not: for I will appear in the cloud upon the mercy seat.</w:t>
      </w:r>
    </w:p>
    <w:p w:rsidR="00F942DF" w:rsidRPr="00F942DF" w:rsidRDefault="00F942DF" w:rsidP="00F942DF">
      <w:pPr>
        <w:spacing w:after="0"/>
        <w:rPr>
          <w:b/>
        </w:rPr>
      </w:pPr>
      <w:r>
        <w:rPr>
          <w:b/>
        </w:rPr>
        <w:t>Leviticus 16:3 </w:t>
      </w:r>
      <w:r w:rsidRPr="00F942DF">
        <w:rPr>
          <w:b/>
        </w:rPr>
        <w:t>Thus shall Aaron come into the holy place: with a young bullock for a sin offering, and a ram for a burnt offering.</w:t>
      </w:r>
    </w:p>
    <w:p w:rsidR="00F942DF" w:rsidRPr="00F942DF" w:rsidRDefault="00F942DF" w:rsidP="00F942DF">
      <w:pPr>
        <w:spacing w:after="0"/>
        <w:rPr>
          <w:b/>
        </w:rPr>
      </w:pPr>
      <w:r w:rsidRPr="00F942DF">
        <w:rPr>
          <w:b/>
        </w:rPr>
        <w:t xml:space="preserve">Leviticus </w:t>
      </w:r>
      <w:r>
        <w:rPr>
          <w:b/>
        </w:rPr>
        <w:t>16:4 </w:t>
      </w:r>
      <w:r w:rsidRPr="00F942DF">
        <w:rPr>
          <w:b/>
        </w:rPr>
        <w:t>He shall put on the holy linen coat, and he shall have the linen breeches upon his flesh, and shall be girded with a linen girdle, and with the linen mitre shall he be attired: these are holy garments; therefore shall he wash his flesh in water, and so put them on.</w:t>
      </w:r>
    </w:p>
    <w:p w:rsidR="00F942DF" w:rsidRPr="00F942DF" w:rsidRDefault="00F942DF" w:rsidP="00F942DF">
      <w:pPr>
        <w:spacing w:after="0"/>
        <w:rPr>
          <w:b/>
        </w:rPr>
      </w:pPr>
      <w:r w:rsidRPr="00F942DF">
        <w:rPr>
          <w:b/>
        </w:rPr>
        <w:lastRenderedPageBreak/>
        <w:t>Leviticus 16:5  And he shall take of the congregation of the children of Israel two kids of the goats for a sin offering, and one ram for a burnt offering.</w:t>
      </w:r>
    </w:p>
    <w:p w:rsidR="00F942DF" w:rsidRPr="00F942DF" w:rsidRDefault="00F942DF" w:rsidP="00F942DF">
      <w:pPr>
        <w:spacing w:after="0"/>
        <w:rPr>
          <w:b/>
        </w:rPr>
      </w:pPr>
      <w:r>
        <w:rPr>
          <w:b/>
        </w:rPr>
        <w:t>Leviticus 16:6 </w:t>
      </w:r>
      <w:r w:rsidRPr="00F942DF">
        <w:rPr>
          <w:b/>
        </w:rPr>
        <w:t>And Aaron shall offer his bullock of the sin offering, which is for himself, and make an atonement for himself, and for his house.</w:t>
      </w:r>
    </w:p>
    <w:p w:rsidR="00F942DF" w:rsidRPr="00F942DF" w:rsidRDefault="00F942DF" w:rsidP="00F942DF">
      <w:pPr>
        <w:spacing w:after="0"/>
        <w:rPr>
          <w:b/>
        </w:rPr>
      </w:pPr>
      <w:r>
        <w:rPr>
          <w:b/>
        </w:rPr>
        <w:t>Leviticus 16:7 </w:t>
      </w:r>
      <w:r w:rsidRPr="00F942DF">
        <w:rPr>
          <w:b/>
        </w:rPr>
        <w:t>And he shall take the two goats, and present them before the LORD at the door of the tabernacle of the congregation.</w:t>
      </w:r>
    </w:p>
    <w:p w:rsidR="00F942DF" w:rsidRPr="00F942DF" w:rsidRDefault="00F942DF" w:rsidP="00F942DF">
      <w:pPr>
        <w:spacing w:after="0"/>
        <w:rPr>
          <w:b/>
        </w:rPr>
      </w:pPr>
      <w:r>
        <w:rPr>
          <w:b/>
        </w:rPr>
        <w:t>Leviticus 16:8 </w:t>
      </w:r>
      <w:r w:rsidRPr="00F942DF">
        <w:rPr>
          <w:b/>
        </w:rPr>
        <w:t>And Aaron shall cast lots upon the two goats; one lot for the LORD, and the other lot for the scapegoat.</w:t>
      </w:r>
    </w:p>
    <w:p w:rsidR="00F942DF" w:rsidRPr="00F942DF" w:rsidRDefault="00F942DF" w:rsidP="00F942DF">
      <w:pPr>
        <w:spacing w:after="0"/>
        <w:rPr>
          <w:b/>
        </w:rPr>
      </w:pPr>
      <w:r>
        <w:rPr>
          <w:b/>
        </w:rPr>
        <w:t>Leviticus 16:9 </w:t>
      </w:r>
      <w:r w:rsidRPr="00F942DF">
        <w:rPr>
          <w:b/>
        </w:rPr>
        <w:t>And Aaron shall bring the goat upon which the LORD'S lot fell, and offer him for a sin offering.</w:t>
      </w:r>
    </w:p>
    <w:p w:rsidR="00F942DF" w:rsidRPr="00F942DF" w:rsidRDefault="00F942DF" w:rsidP="00F942DF">
      <w:pPr>
        <w:spacing w:after="0"/>
        <w:rPr>
          <w:b/>
        </w:rPr>
      </w:pPr>
      <w:r>
        <w:rPr>
          <w:b/>
        </w:rPr>
        <w:t>Leviticus 16:10 </w:t>
      </w:r>
      <w:r w:rsidRPr="00F942DF">
        <w:rPr>
          <w:b/>
        </w:rPr>
        <w:t>But the goat, on which the lot fell to be the scapegoat, shall be presented alive before the LORD, to make an atonement with him, and to let him go for a scapegoat into the wilderness.</w:t>
      </w:r>
    </w:p>
    <w:p w:rsidR="00F942DF" w:rsidRPr="00F942DF" w:rsidRDefault="00F942DF" w:rsidP="00F942DF">
      <w:pPr>
        <w:spacing w:after="0"/>
        <w:rPr>
          <w:b/>
        </w:rPr>
      </w:pPr>
      <w:r>
        <w:rPr>
          <w:b/>
        </w:rPr>
        <w:t>Leviticus 16:11 </w:t>
      </w:r>
      <w:r w:rsidRPr="00F942DF">
        <w:rPr>
          <w:b/>
        </w:rPr>
        <w:t>And Aaron shall bring the bullock of the sin offering, which is for himself, and shall make an atonement for himself, and for his house, and shall kill the bullock of the sin offering which is for himself:</w:t>
      </w:r>
    </w:p>
    <w:p w:rsidR="00F942DF" w:rsidRPr="00F942DF" w:rsidRDefault="00F942DF" w:rsidP="00F942DF">
      <w:pPr>
        <w:spacing w:after="0"/>
        <w:rPr>
          <w:b/>
        </w:rPr>
      </w:pPr>
      <w:r>
        <w:rPr>
          <w:b/>
        </w:rPr>
        <w:t>Leviticus 16:12 </w:t>
      </w:r>
      <w:r w:rsidRPr="00F942DF">
        <w:rPr>
          <w:b/>
        </w:rPr>
        <w:t>And he shall take a censer full of burning coals of fire from off the altar before the LORD, and his hands full of sweet incense beaten small, and bring it within the vail:</w:t>
      </w:r>
    </w:p>
    <w:p w:rsidR="00F942DF" w:rsidRPr="00F942DF" w:rsidRDefault="00F942DF" w:rsidP="00F942DF">
      <w:pPr>
        <w:spacing w:after="0"/>
        <w:rPr>
          <w:b/>
        </w:rPr>
      </w:pPr>
      <w:r>
        <w:rPr>
          <w:b/>
        </w:rPr>
        <w:t>Leviticus 16:13</w:t>
      </w:r>
      <w:r w:rsidRPr="00F942DF">
        <w:rPr>
          <w:b/>
        </w:rPr>
        <w:t xml:space="preserve"> And he shall put the incense upon the fire before the LORD, that the cloud of the incense may cover the mercy seat that is upon the testimony, that he die not:</w:t>
      </w:r>
    </w:p>
    <w:p w:rsidR="00F942DF" w:rsidRPr="00F942DF" w:rsidRDefault="00F942DF" w:rsidP="00F942DF">
      <w:pPr>
        <w:spacing w:after="0"/>
        <w:rPr>
          <w:b/>
        </w:rPr>
      </w:pPr>
      <w:r>
        <w:rPr>
          <w:b/>
        </w:rPr>
        <w:t>Leviticus 16:14 </w:t>
      </w:r>
      <w:r w:rsidRPr="00F942DF">
        <w:rPr>
          <w:b/>
        </w:rPr>
        <w:t>And he shall take of the blood of the bullock, and sprinkle it with his finger upon the mercy seat eastward; and before the mercy seat shall he sprinkle of the blood with his finger seven times.</w:t>
      </w:r>
    </w:p>
    <w:p w:rsidR="00F942DF" w:rsidRPr="00F942DF" w:rsidRDefault="00F942DF" w:rsidP="00F942DF">
      <w:pPr>
        <w:spacing w:after="0"/>
        <w:rPr>
          <w:b/>
        </w:rPr>
      </w:pPr>
      <w:r w:rsidRPr="00F942DF">
        <w:rPr>
          <w:b/>
        </w:rPr>
        <w:t>Leviticus 16:15  Then shall he kill the goat of the sin offering, that is for the people, and bring his blood within the vail, and do with that blood as he did with the blood of the bullock, and sprinkle it upon the mercy seat, and before the mercy seat:</w:t>
      </w:r>
    </w:p>
    <w:p w:rsidR="00F942DF" w:rsidRPr="00F942DF" w:rsidRDefault="00F942DF" w:rsidP="00F942DF">
      <w:pPr>
        <w:spacing w:after="0"/>
        <w:rPr>
          <w:b/>
        </w:rPr>
      </w:pPr>
      <w:r>
        <w:rPr>
          <w:b/>
        </w:rPr>
        <w:t>Leviticus 16:16 </w:t>
      </w:r>
      <w:r w:rsidRPr="00F942DF">
        <w:rPr>
          <w:b/>
        </w:rPr>
        <w:t>And he shall make an atonement for the holy place, because of the uncleanness of the children of Israel, and because of their transgressions in all their sins: and so shall he do for the tabernacle of the congregation, that remaineth among them in the midst of their uncleanness.</w:t>
      </w:r>
    </w:p>
    <w:p w:rsidR="00F942DF" w:rsidRPr="00F942DF" w:rsidRDefault="00F942DF" w:rsidP="00F942DF">
      <w:pPr>
        <w:spacing w:after="0"/>
        <w:rPr>
          <w:b/>
        </w:rPr>
      </w:pPr>
      <w:r>
        <w:rPr>
          <w:b/>
        </w:rPr>
        <w:t>Leviticus 16:17 </w:t>
      </w:r>
      <w:r w:rsidRPr="00F942DF">
        <w:rPr>
          <w:b/>
        </w:rPr>
        <w:t>And there shall be no man in the tabernacle of the congregation when he goeth in to make an atonement in the holy place, until he come out, and have made an atonement for himself, and for his household, and for all the congregation of Israel.</w:t>
      </w:r>
    </w:p>
    <w:p w:rsidR="00F942DF" w:rsidRPr="00F942DF" w:rsidRDefault="00F942DF" w:rsidP="00F942DF">
      <w:pPr>
        <w:spacing w:after="0"/>
        <w:rPr>
          <w:b/>
        </w:rPr>
      </w:pPr>
      <w:r>
        <w:rPr>
          <w:b/>
        </w:rPr>
        <w:t>Leviticus 16:18</w:t>
      </w:r>
      <w:r w:rsidRPr="00F942DF">
        <w:rPr>
          <w:b/>
        </w:rPr>
        <w:t xml:space="preserve"> And he shall go out unto the altar that is before the LORD, and make an atonement for it; and shall take of the blood of the bullock, and of the blood of the goat, and put it upon the horns of the altar round about.</w:t>
      </w:r>
    </w:p>
    <w:p w:rsidR="00F942DF" w:rsidRPr="00F942DF" w:rsidRDefault="00F942DF" w:rsidP="00F942DF">
      <w:pPr>
        <w:spacing w:after="0"/>
        <w:rPr>
          <w:b/>
        </w:rPr>
      </w:pPr>
      <w:r w:rsidRPr="00F942DF">
        <w:rPr>
          <w:b/>
        </w:rPr>
        <w:t>Leviticus 16:19</w:t>
      </w:r>
      <w:r>
        <w:rPr>
          <w:b/>
        </w:rPr>
        <w:t> </w:t>
      </w:r>
      <w:r w:rsidRPr="00F942DF">
        <w:rPr>
          <w:b/>
        </w:rPr>
        <w:t>And he shall sprinkle of the blood upon it with his finger seven times, and cleanse it, and hallow it from the uncleanness of the children of Israel.</w:t>
      </w:r>
    </w:p>
    <w:p w:rsidR="00F942DF" w:rsidRPr="00F942DF" w:rsidRDefault="00F942DF" w:rsidP="00F942DF">
      <w:pPr>
        <w:spacing w:after="0"/>
        <w:rPr>
          <w:b/>
        </w:rPr>
      </w:pPr>
      <w:r>
        <w:rPr>
          <w:b/>
        </w:rPr>
        <w:t>Leviticus 16:20 </w:t>
      </w:r>
      <w:r w:rsidRPr="00F942DF">
        <w:rPr>
          <w:b/>
        </w:rPr>
        <w:t>And when he hath made an end of reconciling the holy place, and the tabernacle of the congregation, and the altar, he shall bring the live goat:</w:t>
      </w:r>
    </w:p>
    <w:p w:rsidR="00F942DF" w:rsidRPr="00F942DF" w:rsidRDefault="00F942DF" w:rsidP="00F942DF">
      <w:pPr>
        <w:spacing w:after="0"/>
        <w:rPr>
          <w:b/>
        </w:rPr>
      </w:pPr>
      <w:r>
        <w:rPr>
          <w:b/>
        </w:rPr>
        <w:t>Leviticus 16:21 </w:t>
      </w:r>
      <w:r w:rsidRPr="00F942DF">
        <w:rPr>
          <w:b/>
        </w:rPr>
        <w:t>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w:t>
      </w:r>
    </w:p>
    <w:p w:rsidR="00F942DF" w:rsidRPr="00F942DF" w:rsidRDefault="00F942DF" w:rsidP="00F942DF">
      <w:pPr>
        <w:spacing w:after="0"/>
        <w:rPr>
          <w:b/>
        </w:rPr>
      </w:pPr>
      <w:r>
        <w:rPr>
          <w:b/>
        </w:rPr>
        <w:t>Leviticus 16:22 </w:t>
      </w:r>
      <w:r w:rsidRPr="00F942DF">
        <w:rPr>
          <w:b/>
        </w:rPr>
        <w:t>And the goat shall bear upon him all their iniquities unto a land not inhabited: and he shall let go the goat in the wilderness.</w:t>
      </w:r>
    </w:p>
    <w:p w:rsidR="00F942DF" w:rsidRPr="00F942DF" w:rsidRDefault="00F942DF" w:rsidP="00F942DF">
      <w:pPr>
        <w:spacing w:after="0"/>
        <w:rPr>
          <w:b/>
        </w:rPr>
      </w:pPr>
      <w:r>
        <w:rPr>
          <w:b/>
        </w:rPr>
        <w:lastRenderedPageBreak/>
        <w:t>Leviticus 16:23 </w:t>
      </w:r>
      <w:r w:rsidRPr="00F942DF">
        <w:rPr>
          <w:b/>
        </w:rPr>
        <w:t>And Aaron shall come into the tabernacle of the congregation, and shall put off the linen garments, which he put on when he went into the holy place, and shall leave them there:</w:t>
      </w:r>
    </w:p>
    <w:p w:rsidR="00F942DF" w:rsidRPr="00F942DF" w:rsidRDefault="00F942DF" w:rsidP="00F942DF">
      <w:pPr>
        <w:spacing w:after="0"/>
        <w:rPr>
          <w:b/>
        </w:rPr>
      </w:pPr>
      <w:r>
        <w:rPr>
          <w:b/>
        </w:rPr>
        <w:t>Leviticus 16:24 </w:t>
      </w:r>
      <w:r w:rsidRPr="00F942DF">
        <w:rPr>
          <w:b/>
        </w:rPr>
        <w:t>And he shall wash his flesh with water in the holy place, and put on his garments, and come forth, and offer his burnt offering, and the burnt offering of the people, and make an atonement for himself, and for the people.</w:t>
      </w:r>
    </w:p>
    <w:p w:rsidR="00F942DF" w:rsidRPr="00F942DF" w:rsidRDefault="00F942DF" w:rsidP="00F942DF">
      <w:pPr>
        <w:spacing w:after="0"/>
        <w:rPr>
          <w:b/>
        </w:rPr>
      </w:pPr>
      <w:r>
        <w:rPr>
          <w:b/>
        </w:rPr>
        <w:t>Leviticus 16:25 </w:t>
      </w:r>
      <w:r w:rsidRPr="00F942DF">
        <w:rPr>
          <w:b/>
        </w:rPr>
        <w:t>And the fat of the sin offering shall he burn upon the altar.</w:t>
      </w:r>
    </w:p>
    <w:p w:rsidR="00F942DF" w:rsidRPr="00F942DF" w:rsidRDefault="00F942DF" w:rsidP="00F942DF">
      <w:pPr>
        <w:spacing w:after="0"/>
        <w:rPr>
          <w:b/>
        </w:rPr>
      </w:pPr>
      <w:r>
        <w:rPr>
          <w:b/>
        </w:rPr>
        <w:t>Leviticus 16:26 </w:t>
      </w:r>
      <w:r w:rsidRPr="00F942DF">
        <w:rPr>
          <w:b/>
        </w:rPr>
        <w:t>And he that let go the goat for the scapegoat shall wash his clothes, and bathe his flesh in water, and afterward come into the camp.</w:t>
      </w:r>
    </w:p>
    <w:p w:rsidR="00F942DF" w:rsidRPr="00F942DF" w:rsidRDefault="00F942DF" w:rsidP="00F942DF">
      <w:pPr>
        <w:spacing w:after="0"/>
        <w:rPr>
          <w:b/>
        </w:rPr>
      </w:pPr>
      <w:r>
        <w:rPr>
          <w:b/>
        </w:rPr>
        <w:t>Leviticus 16:27 </w:t>
      </w:r>
      <w:r w:rsidRPr="00F942DF">
        <w:rPr>
          <w:b/>
        </w:rPr>
        <w:t>And the bullock for the sin offering, and the goat for the sin offering, whose blood was brought in to make atonement in the holy place, shall one carry forth without the camp; and they shall burn in the fire their skins, and their flesh, and their dung.</w:t>
      </w:r>
    </w:p>
    <w:p w:rsidR="00F942DF" w:rsidRPr="00F942DF" w:rsidRDefault="00F942DF" w:rsidP="00F942DF">
      <w:pPr>
        <w:spacing w:after="0"/>
        <w:rPr>
          <w:b/>
        </w:rPr>
      </w:pPr>
      <w:r>
        <w:rPr>
          <w:b/>
        </w:rPr>
        <w:t>Leviticus 16:28 </w:t>
      </w:r>
      <w:r w:rsidRPr="00F942DF">
        <w:rPr>
          <w:b/>
        </w:rPr>
        <w:t>And he that burneth them shall wash his clothes, and bathe his flesh in water, and afterward he shall come into the camp.</w:t>
      </w:r>
    </w:p>
    <w:p w:rsidR="00F942DF" w:rsidRPr="00F942DF" w:rsidRDefault="00F942DF" w:rsidP="00F942DF">
      <w:pPr>
        <w:spacing w:after="0"/>
        <w:rPr>
          <w:b/>
        </w:rPr>
      </w:pPr>
      <w:r>
        <w:rPr>
          <w:b/>
        </w:rPr>
        <w:t>Leviticus 16:29 </w:t>
      </w:r>
      <w:r w:rsidRPr="00F942DF">
        <w:rPr>
          <w:b/>
        </w:rPr>
        <w:t>And this shall be a statute for ever unto you: that in the seventh month, on the tenth day of the month, ye shall afflict your souls, and do no work at all, whether it be one of your own country, or a stranger that sojourneth among you:</w:t>
      </w:r>
    </w:p>
    <w:p w:rsidR="00F942DF" w:rsidRPr="00F942DF" w:rsidRDefault="00F942DF" w:rsidP="00F942DF">
      <w:pPr>
        <w:spacing w:after="0"/>
        <w:rPr>
          <w:b/>
        </w:rPr>
      </w:pPr>
      <w:r>
        <w:rPr>
          <w:b/>
        </w:rPr>
        <w:t>Leviticus 16:30 </w:t>
      </w:r>
      <w:r w:rsidRPr="00F942DF">
        <w:rPr>
          <w:b/>
        </w:rPr>
        <w:t>For on that day shall the priest make an atonement for you, to cleanse you, that ye may be clean from all your sins before the LORD.</w:t>
      </w:r>
    </w:p>
    <w:p w:rsidR="00F942DF" w:rsidRPr="00F942DF" w:rsidRDefault="00F942DF" w:rsidP="00F942DF">
      <w:pPr>
        <w:spacing w:after="0"/>
        <w:rPr>
          <w:b/>
        </w:rPr>
      </w:pPr>
      <w:r>
        <w:rPr>
          <w:b/>
        </w:rPr>
        <w:t>Leviticus 16:31</w:t>
      </w:r>
      <w:r w:rsidRPr="00F942DF">
        <w:rPr>
          <w:b/>
        </w:rPr>
        <w:t xml:space="preserve"> It shall be a sabbath of rest unto you, and ye shall afflict your souls, by a statute for ever.</w:t>
      </w:r>
    </w:p>
    <w:p w:rsidR="00F942DF" w:rsidRPr="00F942DF" w:rsidRDefault="00F942DF" w:rsidP="00F942DF">
      <w:pPr>
        <w:spacing w:after="0"/>
        <w:rPr>
          <w:b/>
        </w:rPr>
      </w:pPr>
      <w:r>
        <w:rPr>
          <w:b/>
        </w:rPr>
        <w:t>Leviticus 16:32 </w:t>
      </w:r>
      <w:r w:rsidRPr="00F942DF">
        <w:rPr>
          <w:b/>
        </w:rPr>
        <w:t>And the priest, whom he shall anoint, and whom he shall consecrate to minister in the priest's office in his father's stead, shall make the atonement, and shall put on the linen clothes, even the holy garments:</w:t>
      </w:r>
    </w:p>
    <w:p w:rsidR="00F942DF" w:rsidRPr="00F942DF" w:rsidRDefault="00F942DF" w:rsidP="00F942DF">
      <w:pPr>
        <w:spacing w:after="0"/>
        <w:rPr>
          <w:b/>
        </w:rPr>
      </w:pPr>
      <w:r>
        <w:rPr>
          <w:b/>
        </w:rPr>
        <w:t>Leviticus 16:33 </w:t>
      </w:r>
      <w:r w:rsidRPr="00F942DF">
        <w:rPr>
          <w:b/>
        </w:rPr>
        <w:t>And he shall make an atonement for the holy sanctuary, and he shall make an atonement for the tabernacle of the congregation, and for the altar, and he shall make an atonement for the priests, and for all the people of the congregation.</w:t>
      </w:r>
    </w:p>
    <w:p w:rsidR="00F942DF" w:rsidRPr="00F942DF" w:rsidRDefault="00F942DF" w:rsidP="00C90521">
      <w:pPr>
        <w:spacing w:after="60"/>
        <w:rPr>
          <w:b/>
        </w:rPr>
      </w:pPr>
      <w:r>
        <w:rPr>
          <w:b/>
        </w:rPr>
        <w:t>Leviticus 16:34 </w:t>
      </w:r>
      <w:r w:rsidRPr="00F942DF">
        <w:rPr>
          <w:b/>
        </w:rPr>
        <w:t xml:space="preserve">And this shall be an everlasting statute unto you, to make an atonement for the children of Israel for all their sins once a year. </w:t>
      </w:r>
    </w:p>
    <w:tbl>
      <w:tblPr>
        <w:tblStyle w:val="TableGrid"/>
        <w:tblW w:w="9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3586"/>
        <w:gridCol w:w="3047"/>
      </w:tblGrid>
      <w:tr w:rsidR="00C90521" w:rsidRPr="00CF429D" w:rsidTr="00C90521">
        <w:trPr>
          <w:trHeight w:val="350"/>
          <w:jc w:val="center"/>
        </w:trPr>
        <w:tc>
          <w:tcPr>
            <w:tcW w:w="9521" w:type="dxa"/>
            <w:gridSpan w:val="3"/>
            <w:shd w:val="pct15" w:color="auto" w:fill="auto"/>
            <w:noWrap/>
            <w:vAlign w:val="center"/>
          </w:tcPr>
          <w:p w:rsidR="00C90521" w:rsidRPr="00CF429D" w:rsidRDefault="00C90521" w:rsidP="00CF429D">
            <w:pPr>
              <w:jc w:val="center"/>
              <w:rPr>
                <w:bCs/>
              </w:rPr>
            </w:pPr>
            <w:r w:rsidRPr="00C90521">
              <w:rPr>
                <w:rFonts w:ascii="Calibri" w:hAnsi="Calibri" w:cs="Calibri"/>
                <w:b/>
                <w:sz w:val="19"/>
                <w:szCs w:val="19"/>
              </w:rPr>
              <w:t>Exodus 40:34 Then a cloud covered the tent of the congregation, and the glory of the LORD filled the tabernacle.</w:t>
            </w:r>
          </w:p>
        </w:tc>
      </w:tr>
      <w:tr w:rsidR="00CF429D" w:rsidRPr="00CF429D" w:rsidTr="00C90521">
        <w:trPr>
          <w:trHeight w:val="2220"/>
          <w:jc w:val="center"/>
        </w:trPr>
        <w:tc>
          <w:tcPr>
            <w:tcW w:w="2888" w:type="dxa"/>
            <w:noWrap/>
            <w:vAlign w:val="center"/>
          </w:tcPr>
          <w:p w:rsidR="00CF429D" w:rsidRPr="00CF429D" w:rsidRDefault="00CF429D" w:rsidP="00CF429D">
            <w:pPr>
              <w:spacing w:line="259" w:lineRule="auto"/>
              <w:jc w:val="center"/>
              <w:rPr>
                <w:bCs/>
              </w:rPr>
            </w:pPr>
            <w:r w:rsidRPr="00CF429D">
              <w:rPr>
                <w:bCs/>
                <w:noProof/>
              </w:rPr>
              <w:drawing>
                <wp:inline distT="0" distB="0" distL="0" distR="0" wp14:anchorId="7A333F69" wp14:editId="1B149E3A">
                  <wp:extent cx="1670789" cy="1275008"/>
                  <wp:effectExtent l="0" t="0" r="5715" b="1905"/>
                  <wp:docPr id="1" name="Picture 1" descr="C:\Users\truck\Documents\Bible Studies\Exodus\West Point Exodus 1\Passover\Tabernacle Pics\the-tabernacle-biblica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ck\Documents\Bible Studies\Exodus\West Point Exodus 1\Passover\Tabernacle Pics\the-tabernacle-biblical-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448" cy="1292300"/>
                          </a:xfrm>
                          <a:prstGeom prst="rect">
                            <a:avLst/>
                          </a:prstGeom>
                          <a:noFill/>
                          <a:ln>
                            <a:noFill/>
                          </a:ln>
                        </pic:spPr>
                      </pic:pic>
                    </a:graphicData>
                  </a:graphic>
                </wp:inline>
              </w:drawing>
            </w:r>
          </w:p>
        </w:tc>
        <w:tc>
          <w:tcPr>
            <w:tcW w:w="3586" w:type="dxa"/>
            <w:noWrap/>
            <w:vAlign w:val="center"/>
          </w:tcPr>
          <w:p w:rsidR="00CF429D" w:rsidRPr="00CF429D" w:rsidRDefault="00CF429D" w:rsidP="00CF429D">
            <w:pPr>
              <w:spacing w:line="259" w:lineRule="auto"/>
              <w:jc w:val="center"/>
              <w:rPr>
                <w:bCs/>
              </w:rPr>
            </w:pPr>
            <w:r w:rsidRPr="00CF429D">
              <w:rPr>
                <w:bCs/>
                <w:noProof/>
              </w:rPr>
              <w:drawing>
                <wp:inline distT="0" distB="0" distL="0" distR="0" wp14:anchorId="0106CCF3" wp14:editId="7CF12A64">
                  <wp:extent cx="2107842" cy="131740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rnaclelayout.jpg"/>
                          <pic:cNvPicPr/>
                        </pic:nvPicPr>
                        <pic:blipFill>
                          <a:blip r:embed="rId8">
                            <a:extLst>
                              <a:ext uri="{28A0092B-C50C-407E-A947-70E740481C1C}">
                                <a14:useLocalDpi xmlns:a14="http://schemas.microsoft.com/office/drawing/2010/main" val="0"/>
                              </a:ext>
                            </a:extLst>
                          </a:blip>
                          <a:stretch>
                            <a:fillRect/>
                          </a:stretch>
                        </pic:blipFill>
                        <pic:spPr>
                          <a:xfrm>
                            <a:off x="0" y="0"/>
                            <a:ext cx="2173306" cy="1358316"/>
                          </a:xfrm>
                          <a:prstGeom prst="rect">
                            <a:avLst/>
                          </a:prstGeom>
                        </pic:spPr>
                      </pic:pic>
                    </a:graphicData>
                  </a:graphic>
                </wp:inline>
              </w:drawing>
            </w:r>
          </w:p>
        </w:tc>
        <w:tc>
          <w:tcPr>
            <w:tcW w:w="3047" w:type="dxa"/>
            <w:noWrap/>
            <w:vAlign w:val="center"/>
          </w:tcPr>
          <w:p w:rsidR="00CF429D" w:rsidRPr="00CF429D" w:rsidRDefault="00CF429D" w:rsidP="00CF429D">
            <w:pPr>
              <w:spacing w:line="259" w:lineRule="auto"/>
              <w:jc w:val="center"/>
              <w:rPr>
                <w:bCs/>
              </w:rPr>
            </w:pPr>
            <w:r w:rsidRPr="00CF429D">
              <w:rPr>
                <w:bCs/>
                <w:noProof/>
              </w:rPr>
              <w:drawing>
                <wp:inline distT="0" distB="0" distL="0" distR="0" wp14:anchorId="4AF42D4C" wp14:editId="147AA271">
                  <wp:extent cx="1777285" cy="1184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and-Tabernacle-Layers-Lesson-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165" cy="1238109"/>
                          </a:xfrm>
                          <a:prstGeom prst="rect">
                            <a:avLst/>
                          </a:prstGeom>
                        </pic:spPr>
                      </pic:pic>
                    </a:graphicData>
                  </a:graphic>
                </wp:inline>
              </w:drawing>
            </w:r>
          </w:p>
        </w:tc>
      </w:tr>
    </w:tbl>
    <w:p w:rsidR="00FD059D" w:rsidRDefault="00D845F7" w:rsidP="00B37C5A">
      <w:pPr>
        <w:pStyle w:val="ListParagraph"/>
        <w:numPr>
          <w:ilvl w:val="0"/>
          <w:numId w:val="6"/>
        </w:numPr>
        <w:rPr>
          <w:b/>
        </w:rPr>
      </w:pPr>
      <w:r>
        <w:rPr>
          <w:b/>
        </w:rPr>
        <w:t xml:space="preserve">The </w:t>
      </w:r>
      <w:r w:rsidR="00B37C5A">
        <w:rPr>
          <w:b/>
        </w:rPr>
        <w:t>church</w:t>
      </w:r>
      <w:r>
        <w:rPr>
          <w:b/>
        </w:rPr>
        <w:t xml:space="preserve"> Age</w:t>
      </w:r>
      <w:r w:rsidR="00B37C5A">
        <w:rPr>
          <w:b/>
        </w:rPr>
        <w:t xml:space="preserve"> - The antitype of the Feast of Atonement</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 </w:t>
      </w:r>
      <w:r w:rsidRPr="00D845F7">
        <w:rPr>
          <w:rFonts w:ascii="Calibri" w:hAnsi="Calibri" w:cs="Calibri"/>
          <w:b/>
          <w:sz w:val="22"/>
          <w:szCs w:val="22"/>
          <w:lang w:val="en-US"/>
        </w:rPr>
        <w:t>I say then, Hath God cast away his people? God forbid. For I also am an Israelite, of the seed of Abraham, of the tribe of Benjamin.</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w:t>
      </w:r>
      <w:r w:rsidRPr="00D845F7">
        <w:rPr>
          <w:rFonts w:ascii="Calibri" w:hAnsi="Calibri" w:cs="Calibri"/>
          <w:b/>
          <w:sz w:val="22"/>
          <w:szCs w:val="22"/>
          <w:lang w:val="en-US"/>
        </w:rPr>
        <w:t xml:space="preserve"> God hath not cast away his people which he foreknew. Wot ye not what the scripture saith of Elias? how he maketh intercession to God against Israel, saying,</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 </w:t>
      </w:r>
      <w:r w:rsidRPr="00D845F7">
        <w:rPr>
          <w:rFonts w:ascii="Calibri" w:hAnsi="Calibri" w:cs="Calibri"/>
          <w:b/>
          <w:sz w:val="22"/>
          <w:szCs w:val="22"/>
          <w:lang w:val="en-US"/>
        </w:rPr>
        <w:t>Lord, they have killed thy prophets, and digged down thine altars; and I am left alone, and they seek my life.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lastRenderedPageBreak/>
        <w:t>Romans 11:4 </w:t>
      </w:r>
      <w:r w:rsidRPr="00D845F7">
        <w:rPr>
          <w:rFonts w:ascii="Calibri" w:hAnsi="Calibri" w:cs="Calibri"/>
          <w:b/>
          <w:sz w:val="22"/>
          <w:szCs w:val="22"/>
          <w:lang w:val="en-US"/>
        </w:rPr>
        <w:t>But what saith the answer of God unto him? I have reserved to myself seven thousand men, who have not bowed the knee to the image of Baal.</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11:5 </w:t>
      </w:r>
      <w:r w:rsidRPr="00D845F7">
        <w:rPr>
          <w:rFonts w:ascii="Calibri" w:hAnsi="Calibri" w:cs="Calibri"/>
          <w:b/>
          <w:sz w:val="22"/>
          <w:szCs w:val="22"/>
          <w:lang w:val="en-US"/>
        </w:rPr>
        <w:t>Even so then at this present time also there is a remnant according to the election of grace.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11:6 </w:t>
      </w:r>
      <w:r w:rsidRPr="00D845F7">
        <w:rPr>
          <w:rFonts w:ascii="Calibri" w:hAnsi="Calibri" w:cs="Calibri"/>
          <w:b/>
          <w:sz w:val="22"/>
          <w:szCs w:val="22"/>
          <w:lang w:val="en-US"/>
        </w:rPr>
        <w:t>And if by grace, then is it no more of works: otherwise grace is no more grace. But if it be of works, then is it no more grace: otherwise work is no more work.</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11:7</w:t>
      </w:r>
      <w:r w:rsidRPr="00D845F7">
        <w:rPr>
          <w:rFonts w:ascii="Calibri" w:hAnsi="Calibri" w:cs="Calibri"/>
          <w:b/>
          <w:sz w:val="22"/>
          <w:szCs w:val="22"/>
          <w:lang w:val="en-US"/>
        </w:rPr>
        <w:t xml:space="preserve"> What then? Israel hath not obtained that which he seeketh for; but the election hath obtained it, and the rest were blinded</w:t>
      </w:r>
    </w:p>
    <w:p w:rsidR="00D845F7" w:rsidRPr="00D845F7" w:rsidRDefault="00D845F7" w:rsidP="00D845F7">
      <w:pPr>
        <w:pStyle w:val="Normal0"/>
        <w:rPr>
          <w:rFonts w:ascii="Calibri" w:hAnsi="Calibri" w:cs="Calibri"/>
          <w:b/>
          <w:sz w:val="22"/>
          <w:szCs w:val="22"/>
          <w:lang w:val="en-US"/>
        </w:rPr>
      </w:pPr>
      <w:r w:rsidRPr="00D845F7">
        <w:rPr>
          <w:rFonts w:ascii="Calibri" w:hAnsi="Calibri" w:cs="Calibri"/>
          <w:b/>
          <w:sz w:val="22"/>
          <w:szCs w:val="22"/>
          <w:lang w:val="en-US"/>
        </w:rPr>
        <w:t>Romans 11:8  (According as it is written, God hath given them the spirit of slumber, eyes that they should not see, and ears that they should not hear;) unto this day.</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11:9 </w:t>
      </w:r>
      <w:r w:rsidRPr="00D845F7">
        <w:rPr>
          <w:rFonts w:ascii="Calibri" w:hAnsi="Calibri" w:cs="Calibri"/>
          <w:b/>
          <w:sz w:val="22"/>
          <w:szCs w:val="22"/>
          <w:lang w:val="en-US"/>
        </w:rPr>
        <w:t>And David saith, Let their table be made a snare, and a trap, and a stumblingblock, and a recompence unto them:</w:t>
      </w:r>
    </w:p>
    <w:p w:rsidR="00D845F7" w:rsidRPr="00D845F7" w:rsidRDefault="00D845F7" w:rsidP="00D845F7">
      <w:pPr>
        <w:pStyle w:val="Normal0"/>
        <w:rPr>
          <w:rFonts w:ascii="Calibri" w:hAnsi="Calibri" w:cs="Calibri"/>
          <w:b/>
          <w:sz w:val="22"/>
          <w:szCs w:val="22"/>
          <w:lang w:val="en-US"/>
        </w:rPr>
      </w:pPr>
      <w:r w:rsidRPr="00D845F7">
        <w:rPr>
          <w:rFonts w:ascii="Calibri" w:hAnsi="Calibri" w:cs="Calibri"/>
          <w:b/>
          <w:sz w:val="22"/>
          <w:szCs w:val="22"/>
          <w:lang w:val="en-US"/>
        </w:rPr>
        <w:t>Romans 11:10 Let their eyes be darkened, that they may not see, and bow down their back alway.</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11:11</w:t>
      </w:r>
      <w:r w:rsidRPr="00D845F7">
        <w:rPr>
          <w:rFonts w:ascii="Calibri" w:hAnsi="Calibri" w:cs="Calibri"/>
          <w:b/>
          <w:sz w:val="22"/>
          <w:szCs w:val="22"/>
          <w:lang w:val="en-US"/>
        </w:rPr>
        <w:t xml:space="preserve"> I say then, Have they stumbled that they should fall? God forbid: but rather through their fall salvation is come unto the Gentiles, for to provoke them to jealousy.</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11:12</w:t>
      </w:r>
      <w:r w:rsidRPr="00D845F7">
        <w:rPr>
          <w:rFonts w:ascii="Calibri" w:hAnsi="Calibri" w:cs="Calibri"/>
          <w:b/>
          <w:sz w:val="22"/>
          <w:szCs w:val="22"/>
          <w:lang w:val="en-US"/>
        </w:rPr>
        <w:t xml:space="preserve"> Now if the fall of them be the riches of the world, and the diminishing of them the riches of the Gentiles; how much more their fulness?</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11:13</w:t>
      </w:r>
      <w:r w:rsidRPr="00D845F7">
        <w:rPr>
          <w:rFonts w:ascii="Calibri" w:hAnsi="Calibri" w:cs="Calibri"/>
          <w:b/>
          <w:sz w:val="22"/>
          <w:szCs w:val="22"/>
          <w:lang w:val="en-US"/>
        </w:rPr>
        <w:t xml:space="preserve"> For I speak to you Gentiles, inasmuch as I am the apostle of the Gentiles, I magnify mine office: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11:14 </w:t>
      </w:r>
      <w:r w:rsidRPr="00D845F7">
        <w:rPr>
          <w:rFonts w:ascii="Calibri" w:hAnsi="Calibri" w:cs="Calibri"/>
          <w:b/>
          <w:sz w:val="22"/>
          <w:szCs w:val="22"/>
          <w:lang w:val="en-US"/>
        </w:rPr>
        <w:t>If by any means I may provoke to emulation them which are my flesh, and might save some of them.</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11:15 </w:t>
      </w:r>
      <w:r w:rsidRPr="00D845F7">
        <w:rPr>
          <w:rFonts w:ascii="Calibri" w:hAnsi="Calibri" w:cs="Calibri"/>
          <w:b/>
          <w:sz w:val="22"/>
          <w:szCs w:val="22"/>
          <w:lang w:val="en-US"/>
        </w:rPr>
        <w:t>For if the casting away of them be the reconciling of the world, what shall the receiving of them be, but life from the dead?</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11:16</w:t>
      </w:r>
      <w:r w:rsidRPr="00D845F7">
        <w:rPr>
          <w:rFonts w:ascii="Calibri" w:hAnsi="Calibri" w:cs="Calibri"/>
          <w:b/>
          <w:sz w:val="22"/>
          <w:szCs w:val="22"/>
          <w:lang w:val="en-US"/>
        </w:rPr>
        <w:t xml:space="preserve"> For if the firstfruit be holy, the lump is also holy: and if the root be holy, so are the branches.</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11:17 </w:t>
      </w:r>
      <w:r w:rsidRPr="00D845F7">
        <w:rPr>
          <w:rFonts w:ascii="Calibri" w:hAnsi="Calibri" w:cs="Calibri"/>
          <w:b/>
          <w:sz w:val="22"/>
          <w:szCs w:val="22"/>
          <w:lang w:val="en-US"/>
        </w:rPr>
        <w:t>And if some of the branches be broken off, and thou, being a wild olive tree, wert graffed in among them, and with them partakest of the root and fatness of the olive tree;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11:18 </w:t>
      </w:r>
      <w:r w:rsidRPr="00D845F7">
        <w:rPr>
          <w:rFonts w:ascii="Calibri" w:hAnsi="Calibri" w:cs="Calibri"/>
          <w:b/>
          <w:sz w:val="22"/>
          <w:szCs w:val="22"/>
          <w:lang w:val="en-US"/>
        </w:rPr>
        <w:t>Boast not against the branches. But if thou boast, thou bearest not the root, but the root thee.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11:19 </w:t>
      </w:r>
      <w:r w:rsidRPr="00D845F7">
        <w:rPr>
          <w:rFonts w:ascii="Calibri" w:hAnsi="Calibri" w:cs="Calibri"/>
          <w:b/>
          <w:sz w:val="22"/>
          <w:szCs w:val="22"/>
          <w:lang w:val="en-US"/>
        </w:rPr>
        <w:t>Thou wilt say then, The branches were broken off, that I might be graffed in.</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11:20 </w:t>
      </w:r>
      <w:r w:rsidRPr="00D845F7">
        <w:rPr>
          <w:rFonts w:ascii="Calibri" w:hAnsi="Calibri" w:cs="Calibri"/>
          <w:b/>
          <w:sz w:val="22"/>
          <w:szCs w:val="22"/>
          <w:lang w:val="en-US"/>
        </w:rPr>
        <w:t>Well; because of unbelief they were broken off, and thou standest by faith. Be not highminded, but fear:</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11:21 </w:t>
      </w:r>
      <w:r w:rsidRPr="00D845F7">
        <w:rPr>
          <w:rFonts w:ascii="Calibri" w:hAnsi="Calibri" w:cs="Calibri"/>
          <w:b/>
          <w:sz w:val="22"/>
          <w:szCs w:val="22"/>
          <w:lang w:val="en-US"/>
        </w:rPr>
        <w:t>For if God spared not the natural branches, take heed lest he also spare not thee.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11:22 </w:t>
      </w:r>
      <w:r w:rsidRPr="00D845F7">
        <w:rPr>
          <w:rFonts w:ascii="Calibri" w:hAnsi="Calibri" w:cs="Calibri"/>
          <w:b/>
          <w:sz w:val="22"/>
          <w:szCs w:val="22"/>
          <w:lang w:val="en-US"/>
        </w:rPr>
        <w:t>Behold therefore the goodness and severity of God: on them which fell, severity; but toward thee, goodness, if thou continue in his goodness: otherwise thou also shalt be cut off.</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11:23</w:t>
      </w:r>
      <w:r w:rsidRPr="00D845F7">
        <w:rPr>
          <w:rFonts w:ascii="Calibri" w:hAnsi="Calibri" w:cs="Calibri"/>
          <w:b/>
          <w:sz w:val="22"/>
          <w:szCs w:val="22"/>
          <w:lang w:val="en-US"/>
        </w:rPr>
        <w:t xml:space="preserve"> And they also, if they abide not still in unbelief, shall be graffed in: for God is able to graff them in again.</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11:24</w:t>
      </w:r>
      <w:r w:rsidRPr="00D845F7">
        <w:rPr>
          <w:rFonts w:ascii="Calibri" w:hAnsi="Calibri" w:cs="Calibri"/>
          <w:b/>
          <w:sz w:val="22"/>
          <w:szCs w:val="22"/>
          <w:lang w:val="en-US"/>
        </w:rPr>
        <w:t xml:space="preserve"> For if thou wert cut out of the olive tree which is wild by nature, and wert graffed contrary to nature into a good olive tree: how much more shall these, which be the natural branches, be graffed into their own olive tree?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11:25 </w:t>
      </w:r>
      <w:r w:rsidRPr="00D845F7">
        <w:rPr>
          <w:rFonts w:ascii="Calibri" w:hAnsi="Calibri" w:cs="Calibri"/>
          <w:b/>
          <w:sz w:val="22"/>
          <w:szCs w:val="22"/>
          <w:lang w:val="en-US"/>
        </w:rPr>
        <w:t>For I would not, brethren, that ye should be ignorant of this mystery, lest ye should be wise in your own conceits; that blindness in part is happened to Israel, until the fulness of the Gentiles be come in.</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11:26 </w:t>
      </w:r>
      <w:r w:rsidRPr="00D845F7">
        <w:rPr>
          <w:rFonts w:ascii="Calibri" w:hAnsi="Calibri" w:cs="Calibri"/>
          <w:b/>
          <w:sz w:val="22"/>
          <w:szCs w:val="22"/>
          <w:lang w:val="en-US"/>
        </w:rPr>
        <w:t>And so all Israel shall be saved: as it is written, There shall come out of Sion the Deliverer, and shall turn away ungodliness from Jacob:</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11:27 </w:t>
      </w:r>
      <w:r w:rsidRPr="00D845F7">
        <w:rPr>
          <w:rFonts w:ascii="Calibri" w:hAnsi="Calibri" w:cs="Calibri"/>
          <w:b/>
          <w:sz w:val="22"/>
          <w:szCs w:val="22"/>
          <w:lang w:val="en-US"/>
        </w:rPr>
        <w:t>For this is my covenant unto them, when I shall take away their sins.</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11:28</w:t>
      </w:r>
      <w:r w:rsidRPr="00D845F7">
        <w:rPr>
          <w:rFonts w:ascii="Calibri" w:hAnsi="Calibri" w:cs="Calibri"/>
          <w:b/>
          <w:sz w:val="22"/>
          <w:szCs w:val="22"/>
          <w:lang w:val="en-US"/>
        </w:rPr>
        <w:t xml:space="preserve"> As concerning the gospel, they are enemies for your sakes: but as touching the election, they are beloved for the fathers' sakes.</w:t>
      </w:r>
    </w:p>
    <w:p w:rsidR="00D845F7" w:rsidRPr="00D845F7" w:rsidRDefault="00D845F7" w:rsidP="00D845F7">
      <w:pPr>
        <w:pStyle w:val="Normal0"/>
        <w:rPr>
          <w:rFonts w:ascii="Calibri" w:hAnsi="Calibri" w:cs="Calibri"/>
          <w:b/>
          <w:sz w:val="22"/>
          <w:szCs w:val="22"/>
          <w:lang w:val="en-US"/>
        </w:rPr>
      </w:pPr>
      <w:r w:rsidRPr="00D845F7">
        <w:rPr>
          <w:rFonts w:ascii="Calibri" w:hAnsi="Calibri" w:cs="Calibri"/>
          <w:b/>
          <w:sz w:val="22"/>
          <w:szCs w:val="22"/>
          <w:lang w:val="en-US"/>
        </w:rPr>
        <w:lastRenderedPageBreak/>
        <w:t>Romans 11:29 For the gifts and calling of God are without repentance.</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11:30 </w:t>
      </w:r>
      <w:r w:rsidRPr="00D845F7">
        <w:rPr>
          <w:rFonts w:ascii="Calibri" w:hAnsi="Calibri" w:cs="Calibri"/>
          <w:b/>
          <w:sz w:val="22"/>
          <w:szCs w:val="22"/>
          <w:lang w:val="en-US"/>
        </w:rPr>
        <w:t>For as ye in times past have not believed God, yet have now obtained mercy through their unbelief:</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11:31 </w:t>
      </w:r>
      <w:r w:rsidRPr="00D845F7">
        <w:rPr>
          <w:rFonts w:ascii="Calibri" w:hAnsi="Calibri" w:cs="Calibri"/>
          <w:b/>
          <w:sz w:val="22"/>
          <w:szCs w:val="22"/>
          <w:lang w:val="en-US"/>
        </w:rPr>
        <w:t>Even so have these also now not believed, that through your mercy they also may obtain mercy.</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11:32 </w:t>
      </w:r>
      <w:r w:rsidRPr="00D845F7">
        <w:rPr>
          <w:rFonts w:ascii="Calibri" w:hAnsi="Calibri" w:cs="Calibri"/>
          <w:b/>
          <w:sz w:val="22"/>
          <w:szCs w:val="22"/>
          <w:lang w:val="en-US"/>
        </w:rPr>
        <w:t>For God hath concluded them all in unbelief, that he might have mercy upon all.</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11:33 </w:t>
      </w:r>
      <w:r w:rsidRPr="00D845F7">
        <w:rPr>
          <w:rFonts w:ascii="Calibri" w:hAnsi="Calibri" w:cs="Calibri"/>
          <w:b/>
          <w:sz w:val="22"/>
          <w:szCs w:val="22"/>
          <w:lang w:val="en-US"/>
        </w:rPr>
        <w:t>O the depth of the riches both of the wisdom and knowledge of God! how unsearchable are his judgments, and his ways past finding out!</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11:34 </w:t>
      </w:r>
      <w:r w:rsidRPr="00D845F7">
        <w:rPr>
          <w:rFonts w:ascii="Calibri" w:hAnsi="Calibri" w:cs="Calibri"/>
          <w:b/>
          <w:sz w:val="22"/>
          <w:szCs w:val="22"/>
          <w:lang w:val="en-US"/>
        </w:rPr>
        <w:t>For who hath known the mind of the Lord? or who hath been his counsellor?</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11:35</w:t>
      </w:r>
      <w:r w:rsidRPr="00D845F7">
        <w:rPr>
          <w:rFonts w:ascii="Calibri" w:hAnsi="Calibri" w:cs="Calibri"/>
          <w:b/>
          <w:sz w:val="22"/>
          <w:szCs w:val="22"/>
          <w:lang w:val="en-US"/>
        </w:rPr>
        <w:t xml:space="preserve"> Or who hath first given to him, and it shall be recompensed unto him again?</w:t>
      </w:r>
    </w:p>
    <w:p w:rsidR="00D845F7" w:rsidRPr="00D845F7" w:rsidRDefault="00D845F7" w:rsidP="00D845F7">
      <w:pPr>
        <w:pStyle w:val="Normal0"/>
        <w:rPr>
          <w:rFonts w:ascii="Calibri" w:hAnsi="Calibri" w:cs="Calibri"/>
          <w:b/>
          <w:sz w:val="22"/>
          <w:szCs w:val="22"/>
          <w:lang w:val="en-US"/>
        </w:rPr>
      </w:pPr>
      <w:r>
        <w:rPr>
          <w:rFonts w:ascii="Calibri" w:hAnsi="Calibri" w:cs="Calibri"/>
          <w:b/>
          <w:sz w:val="22"/>
          <w:szCs w:val="22"/>
          <w:lang w:val="en-US"/>
        </w:rPr>
        <w:t>Romans 11:36</w:t>
      </w:r>
      <w:r w:rsidRPr="00D845F7">
        <w:rPr>
          <w:rFonts w:ascii="Calibri" w:hAnsi="Calibri" w:cs="Calibri"/>
          <w:b/>
          <w:sz w:val="22"/>
          <w:szCs w:val="22"/>
          <w:lang w:val="en-US"/>
        </w:rPr>
        <w:t xml:space="preserve"> For of him, and through him, and to him, are all things: to whom be glory for ever. Amen.</w:t>
      </w:r>
    </w:p>
    <w:p w:rsidR="002735D0" w:rsidRPr="00C64D55" w:rsidRDefault="00C64D55" w:rsidP="002735D0">
      <w:pPr>
        <w:spacing w:after="60" w:line="240" w:lineRule="auto"/>
        <w:jc w:val="center"/>
        <w:rPr>
          <w:rFonts w:eastAsia="Times New Roman" w:cstheme="minorHAnsi"/>
          <w:b/>
          <w:sz w:val="28"/>
          <w:szCs w:val="28"/>
        </w:rPr>
      </w:pPr>
      <w:r>
        <w:rPr>
          <w:b/>
        </w:rPr>
        <w:br/>
      </w:r>
      <w:r w:rsidR="002735D0" w:rsidRPr="00C64D55">
        <w:rPr>
          <w:rFonts w:eastAsia="Times New Roman" w:cstheme="minorHAnsi"/>
          <w:b/>
          <w:sz w:val="28"/>
          <w:szCs w:val="28"/>
        </w:rPr>
        <w:t>“The Day of the Lord” or “That Day”– In Two Stages</w:t>
      </w:r>
    </w:p>
    <w:p w:rsidR="002735D0" w:rsidRPr="00C64D55" w:rsidRDefault="002735D0" w:rsidP="002735D0">
      <w:pPr>
        <w:spacing w:after="60" w:line="240" w:lineRule="auto"/>
        <w:jc w:val="center"/>
        <w:rPr>
          <w:rFonts w:eastAsia="Times New Roman" w:cstheme="minorHAnsi"/>
          <w:b/>
          <w:sz w:val="24"/>
          <w:szCs w:val="24"/>
        </w:rPr>
      </w:pPr>
      <w:r w:rsidRPr="00C64D55">
        <w:rPr>
          <w:rFonts w:eastAsia="Times New Roman" w:cstheme="minorHAnsi"/>
          <w:b/>
          <w:sz w:val="28"/>
          <w:szCs w:val="28"/>
        </w:rPr>
        <w:t xml:space="preserve"> </w:t>
      </w:r>
      <w:r w:rsidRPr="00C64D55">
        <w:rPr>
          <w:rFonts w:eastAsia="Times New Roman" w:cstheme="minorHAnsi"/>
          <w:b/>
          <w:sz w:val="24"/>
          <w:szCs w:val="24"/>
        </w:rPr>
        <w:t>Isaiah 13:9 Behold, the day of the LORD cometh, cruel both with wrath and fierce anger, to lay the land desolate: and he shall destroy the sinners thereof out of it.</w:t>
      </w:r>
    </w:p>
    <w:p w:rsidR="002735D0" w:rsidRPr="00C64D55" w:rsidRDefault="002735D0" w:rsidP="002735D0">
      <w:pPr>
        <w:spacing w:after="0" w:line="240" w:lineRule="auto"/>
        <w:jc w:val="center"/>
        <w:rPr>
          <w:rFonts w:eastAsia="Times New Roman" w:cstheme="minorHAnsi"/>
          <w:b/>
          <w:sz w:val="28"/>
          <w:szCs w:val="28"/>
        </w:rPr>
      </w:pPr>
      <w:r w:rsidRPr="00C64D55">
        <w:rPr>
          <w:rFonts w:eastAsia="Times New Roman" w:cstheme="minorHAnsi"/>
          <w:b/>
          <w:sz w:val="28"/>
          <w:szCs w:val="28"/>
        </w:rPr>
        <w:t>First Stage             Second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782"/>
        <w:gridCol w:w="1364"/>
        <w:gridCol w:w="782"/>
        <w:gridCol w:w="1366"/>
        <w:gridCol w:w="1419"/>
        <w:gridCol w:w="2835"/>
      </w:tblGrid>
      <w:tr w:rsidR="002735D0" w:rsidRPr="00C64D55" w:rsidTr="002A24F4">
        <w:trPr>
          <w:trHeight w:val="621"/>
          <w:jc w:val="center"/>
        </w:trPr>
        <w:tc>
          <w:tcPr>
            <w:tcW w:w="4392" w:type="dxa"/>
            <w:gridSpan w:val="3"/>
            <w:tcBorders>
              <w:top w:val="single" w:sz="12" w:space="0" w:color="auto"/>
              <w:left w:val="single" w:sz="12" w:space="0" w:color="auto"/>
              <w:bottom w:val="single" w:sz="12" w:space="0" w:color="auto"/>
              <w:right w:val="single" w:sz="12" w:space="0" w:color="auto"/>
            </w:tcBorders>
            <w:shd w:val="clear" w:color="auto" w:fill="D9D9D9"/>
          </w:tcPr>
          <w:p w:rsidR="002735D0" w:rsidRPr="00C64D55" w:rsidRDefault="002735D0" w:rsidP="002A24F4">
            <w:pPr>
              <w:spacing w:after="0" w:line="240" w:lineRule="auto"/>
              <w:jc w:val="center"/>
              <w:rPr>
                <w:rFonts w:eastAsia="Times New Roman" w:cstheme="minorHAnsi"/>
                <w:b/>
                <w:sz w:val="36"/>
                <w:szCs w:val="36"/>
              </w:rPr>
            </w:pPr>
          </w:p>
        </w:tc>
        <w:tc>
          <w:tcPr>
            <w:tcW w:w="4392" w:type="dxa"/>
            <w:gridSpan w:val="3"/>
            <w:tcBorders>
              <w:top w:val="single" w:sz="12" w:space="0" w:color="auto"/>
              <w:left w:val="single" w:sz="12" w:space="0" w:color="auto"/>
              <w:bottom w:val="single" w:sz="12" w:space="0" w:color="auto"/>
              <w:right w:val="single" w:sz="12" w:space="0" w:color="auto"/>
            </w:tcBorders>
            <w:shd w:val="clear" w:color="auto" w:fill="D9D9D9"/>
          </w:tcPr>
          <w:p w:rsidR="002735D0" w:rsidRPr="00C64D55" w:rsidRDefault="002735D0" w:rsidP="002A24F4">
            <w:pPr>
              <w:spacing w:after="0" w:line="240" w:lineRule="auto"/>
              <w:rPr>
                <w:rFonts w:eastAsia="Times New Roman" w:cstheme="minorHAnsi"/>
                <w:b/>
                <w:sz w:val="24"/>
                <w:szCs w:val="24"/>
              </w:rPr>
            </w:pPr>
            <w:r w:rsidRPr="00C64D55">
              <w:rPr>
                <w:rFonts w:eastAsia="Times New Roman" w:cstheme="minorHAnsi"/>
                <w:b/>
                <w:sz w:val="24"/>
                <w:szCs w:val="24"/>
              </w:rPr>
              <w:t>Judgment Seat of Christ</w:t>
            </w:r>
          </w:p>
          <w:p w:rsidR="002735D0" w:rsidRPr="00C64D55" w:rsidRDefault="002735D0" w:rsidP="002A24F4">
            <w:pPr>
              <w:spacing w:after="0" w:line="240" w:lineRule="auto"/>
              <w:rPr>
                <w:rFonts w:eastAsia="Times New Roman" w:cstheme="minorHAnsi"/>
                <w:b/>
                <w:sz w:val="24"/>
                <w:szCs w:val="24"/>
              </w:rPr>
            </w:pPr>
            <w:r w:rsidRPr="00C64D55">
              <w:rPr>
                <w:rFonts w:eastAsia="Times New Roman" w:cstheme="minorHAnsi"/>
                <w:b/>
                <w:sz w:val="24"/>
                <w:szCs w:val="24"/>
              </w:rPr>
              <w:t>Marriage of the Lamb</w:t>
            </w:r>
          </w:p>
        </w:tc>
        <w:tc>
          <w:tcPr>
            <w:tcW w:w="4392" w:type="dxa"/>
            <w:tcBorders>
              <w:top w:val="single" w:sz="12" w:space="0" w:color="auto"/>
              <w:left w:val="single" w:sz="12" w:space="0" w:color="auto"/>
              <w:bottom w:val="single" w:sz="12" w:space="0" w:color="auto"/>
              <w:right w:val="single" w:sz="12" w:space="0" w:color="auto"/>
            </w:tcBorders>
            <w:shd w:val="clear" w:color="auto" w:fill="D9D9D9"/>
            <w:vAlign w:val="center"/>
          </w:tcPr>
          <w:p w:rsidR="002735D0" w:rsidRPr="00C64D55" w:rsidRDefault="002735D0" w:rsidP="002A24F4">
            <w:pPr>
              <w:spacing w:after="0" w:line="240" w:lineRule="auto"/>
              <w:jc w:val="center"/>
              <w:rPr>
                <w:rFonts w:eastAsia="Times New Roman" w:cstheme="minorHAnsi"/>
                <w:b/>
                <w:sz w:val="24"/>
                <w:szCs w:val="24"/>
              </w:rPr>
            </w:pPr>
            <w:r w:rsidRPr="00C64D55">
              <w:rPr>
                <w:rFonts w:eastAsia="Times New Roman" w:cstheme="minorHAnsi"/>
                <w:b/>
                <w:sz w:val="24"/>
                <w:szCs w:val="24"/>
              </w:rPr>
              <w:t>1000 Year Reign of Christ</w:t>
            </w:r>
          </w:p>
        </w:tc>
      </w:tr>
      <w:tr w:rsidR="002735D0" w:rsidRPr="00C64D55" w:rsidTr="002A24F4">
        <w:trPr>
          <w:trHeight w:val="3563"/>
          <w:jc w:val="center"/>
        </w:trPr>
        <w:tc>
          <w:tcPr>
            <w:tcW w:w="1464" w:type="dxa"/>
            <w:tcBorders>
              <w:top w:val="single" w:sz="12" w:space="0" w:color="auto"/>
              <w:left w:val="single" w:sz="12" w:space="0" w:color="auto"/>
              <w:bottom w:val="single" w:sz="4" w:space="0" w:color="auto"/>
              <w:right w:val="nil"/>
            </w:tcBorders>
            <w:shd w:val="clear" w:color="auto" w:fill="auto"/>
          </w:tcPr>
          <w:p w:rsidR="002735D0" w:rsidRPr="00C64D55" w:rsidRDefault="002735D0" w:rsidP="002A24F4">
            <w:pPr>
              <w:spacing w:after="0" w:line="240" w:lineRule="auto"/>
              <w:jc w:val="center"/>
              <w:rPr>
                <w:rFonts w:ascii="Arial Black" w:eastAsia="Times New Roman" w:hAnsi="Arial Black" w:cs="Times New Roman"/>
                <w:sz w:val="36"/>
                <w:szCs w:val="36"/>
              </w:rPr>
            </w:pPr>
          </w:p>
        </w:tc>
        <w:tc>
          <w:tcPr>
            <w:tcW w:w="1464" w:type="dxa"/>
            <w:tcBorders>
              <w:top w:val="single" w:sz="12" w:space="0" w:color="auto"/>
              <w:left w:val="nil"/>
              <w:bottom w:val="single" w:sz="4" w:space="0" w:color="auto"/>
              <w:right w:val="nil"/>
            </w:tcBorders>
            <w:shd w:val="clear" w:color="auto" w:fill="auto"/>
          </w:tcPr>
          <w:p w:rsidR="002735D0" w:rsidRPr="00C64D55" w:rsidRDefault="002735D0" w:rsidP="002A24F4">
            <w:pPr>
              <w:spacing w:after="0" w:line="240" w:lineRule="auto"/>
              <w:jc w:val="center"/>
              <w:rPr>
                <w:rFonts w:ascii="Arial Black" w:eastAsia="Times New Roman" w:hAnsi="Arial Black" w:cs="Times New Roman"/>
                <w:sz w:val="36"/>
                <w:szCs w:val="36"/>
              </w:rPr>
            </w:pPr>
          </w:p>
        </w:tc>
        <w:tc>
          <w:tcPr>
            <w:tcW w:w="1464" w:type="dxa"/>
            <w:tcBorders>
              <w:top w:val="single" w:sz="12" w:space="0" w:color="auto"/>
              <w:left w:val="nil"/>
              <w:bottom w:val="single" w:sz="4" w:space="0" w:color="auto"/>
              <w:right w:val="single" w:sz="12" w:space="0" w:color="auto"/>
            </w:tcBorders>
            <w:shd w:val="clear" w:color="auto" w:fill="auto"/>
          </w:tcPr>
          <w:p w:rsidR="002735D0" w:rsidRPr="00C64D55" w:rsidRDefault="002735D0" w:rsidP="002A24F4">
            <w:pPr>
              <w:spacing w:after="0" w:line="240" w:lineRule="auto"/>
              <w:jc w:val="right"/>
              <w:rPr>
                <w:rFonts w:ascii="Arial Black" w:eastAsia="Times New Roman" w:hAnsi="Arial Black" w:cs="Times New Roman"/>
                <w:sz w:val="96"/>
                <w:szCs w:val="96"/>
              </w:rPr>
            </w:pPr>
            <w:r w:rsidRPr="00C64D55">
              <w:rPr>
                <w:rFonts w:ascii="Arial Black" w:eastAsia="Times New Roman" w:hAnsi="Arial Black" w:cs="Times New Roman"/>
                <w:sz w:val="96"/>
                <w:szCs w:val="96"/>
              </w:rPr>
              <w:t>↑</w:t>
            </w:r>
          </w:p>
          <w:p w:rsidR="002735D0" w:rsidRPr="00C64D55" w:rsidRDefault="002735D0" w:rsidP="002A24F4">
            <w:pPr>
              <w:spacing w:after="0" w:line="240" w:lineRule="auto"/>
              <w:jc w:val="right"/>
              <w:rPr>
                <w:rFonts w:eastAsia="Times New Roman" w:cstheme="minorHAnsi"/>
                <w:b/>
                <w:sz w:val="24"/>
                <w:szCs w:val="24"/>
              </w:rPr>
            </w:pPr>
            <w:r w:rsidRPr="00C64D55">
              <w:rPr>
                <w:rFonts w:eastAsia="Times New Roman" w:cstheme="minorHAnsi"/>
                <w:b/>
                <w:sz w:val="24"/>
                <w:szCs w:val="24"/>
              </w:rPr>
              <w:t>Rapture</w:t>
            </w:r>
          </w:p>
          <w:p w:rsidR="002735D0" w:rsidRPr="00C64D55" w:rsidRDefault="002735D0" w:rsidP="002A24F4">
            <w:pPr>
              <w:spacing w:after="0" w:line="240" w:lineRule="auto"/>
              <w:jc w:val="right"/>
              <w:rPr>
                <w:rFonts w:ascii="Arial Black" w:eastAsia="Times New Roman" w:hAnsi="Arial Black" w:cs="Times New Roman"/>
                <w:sz w:val="24"/>
                <w:szCs w:val="24"/>
              </w:rPr>
            </w:pPr>
            <w:r w:rsidRPr="00C64D55">
              <w:rPr>
                <w:rFonts w:eastAsia="Times New Roman" w:cstheme="minorHAnsi"/>
                <w:b/>
                <w:sz w:val="24"/>
                <w:szCs w:val="24"/>
              </w:rPr>
              <w:t>(Gathering Together) of the Church</w:t>
            </w:r>
          </w:p>
        </w:tc>
        <w:tc>
          <w:tcPr>
            <w:tcW w:w="1464" w:type="dxa"/>
            <w:tcBorders>
              <w:top w:val="single" w:sz="12" w:space="0" w:color="auto"/>
              <w:left w:val="single" w:sz="12" w:space="0" w:color="auto"/>
              <w:bottom w:val="single" w:sz="4" w:space="0" w:color="auto"/>
              <w:right w:val="nil"/>
            </w:tcBorders>
            <w:shd w:val="clear" w:color="auto" w:fill="auto"/>
          </w:tcPr>
          <w:p w:rsidR="002735D0" w:rsidRPr="00C64D55" w:rsidRDefault="002735D0" w:rsidP="002A24F4">
            <w:pPr>
              <w:spacing w:after="0" w:line="240" w:lineRule="auto"/>
              <w:jc w:val="center"/>
              <w:rPr>
                <w:rFonts w:ascii="Arial Black" w:eastAsia="Times New Roman" w:hAnsi="Arial Black" w:cs="Times New Roman"/>
                <w:sz w:val="36"/>
                <w:szCs w:val="36"/>
              </w:rPr>
            </w:pPr>
          </w:p>
        </w:tc>
        <w:tc>
          <w:tcPr>
            <w:tcW w:w="1464" w:type="dxa"/>
            <w:tcBorders>
              <w:top w:val="single" w:sz="12" w:space="0" w:color="auto"/>
              <w:left w:val="nil"/>
              <w:bottom w:val="single" w:sz="4" w:space="0" w:color="auto"/>
              <w:right w:val="nil"/>
            </w:tcBorders>
            <w:shd w:val="clear" w:color="auto" w:fill="auto"/>
            <w:vAlign w:val="bottom"/>
          </w:tcPr>
          <w:p w:rsidR="002735D0" w:rsidRPr="00C64D55" w:rsidRDefault="002735D0" w:rsidP="002A24F4">
            <w:pPr>
              <w:spacing w:after="0" w:line="240" w:lineRule="auto"/>
              <w:jc w:val="center"/>
              <w:rPr>
                <w:rFonts w:eastAsia="Times New Roman" w:cstheme="minorHAnsi"/>
                <w:b/>
              </w:rPr>
            </w:pPr>
            <w:r w:rsidRPr="00C64D55">
              <w:rPr>
                <w:rFonts w:eastAsia="Times New Roman" w:cstheme="minorHAnsi"/>
                <w:b/>
              </w:rPr>
              <w:t xml:space="preserve">Destruction of the scarlet </w:t>
            </w:r>
            <w:r w:rsidRPr="00C64D55">
              <w:rPr>
                <w:rFonts w:eastAsia="Times New Roman" w:cstheme="minorHAnsi"/>
                <w:b/>
                <w:sz w:val="20"/>
              </w:rPr>
              <w:t>harlot</w:t>
            </w:r>
          </w:p>
        </w:tc>
        <w:tc>
          <w:tcPr>
            <w:tcW w:w="1464" w:type="dxa"/>
            <w:tcBorders>
              <w:top w:val="single" w:sz="12" w:space="0" w:color="auto"/>
              <w:left w:val="nil"/>
              <w:bottom w:val="single" w:sz="4" w:space="0" w:color="auto"/>
              <w:right w:val="single" w:sz="12" w:space="0" w:color="auto"/>
            </w:tcBorders>
            <w:shd w:val="clear" w:color="auto" w:fill="auto"/>
          </w:tcPr>
          <w:p w:rsidR="002735D0" w:rsidRPr="00C64D55" w:rsidRDefault="002735D0" w:rsidP="002A24F4">
            <w:pPr>
              <w:spacing w:after="0" w:line="240" w:lineRule="auto"/>
              <w:jc w:val="right"/>
              <w:rPr>
                <w:rFonts w:ascii="Arial Black" w:eastAsia="Times New Roman" w:hAnsi="Arial Black" w:cs="Times New Roman"/>
                <w:b/>
                <w:sz w:val="80"/>
                <w:szCs w:val="80"/>
              </w:rPr>
            </w:pPr>
            <w:r w:rsidRPr="00C64D55">
              <w:rPr>
                <w:rFonts w:ascii="Arial Black" w:eastAsia="Times New Roman" w:hAnsi="Arial Black" w:cs="Times New Roman"/>
                <w:b/>
                <w:sz w:val="80"/>
                <w:szCs w:val="80"/>
              </w:rPr>
              <w:t>↓</w:t>
            </w:r>
          </w:p>
          <w:p w:rsidR="002735D0" w:rsidRPr="00C64D55" w:rsidRDefault="002735D0" w:rsidP="002A24F4">
            <w:pPr>
              <w:spacing w:after="0" w:line="240" w:lineRule="auto"/>
              <w:jc w:val="right"/>
              <w:rPr>
                <w:rFonts w:eastAsia="Times New Roman" w:cstheme="minorHAnsi"/>
                <w:b/>
                <w:sz w:val="24"/>
                <w:szCs w:val="24"/>
              </w:rPr>
            </w:pPr>
            <w:r w:rsidRPr="00C64D55">
              <w:rPr>
                <w:rFonts w:eastAsia="Times New Roman" w:cstheme="minorHAnsi"/>
                <w:b/>
                <w:sz w:val="24"/>
                <w:szCs w:val="24"/>
              </w:rPr>
              <w:t>Second Advent with the Wife</w:t>
            </w:r>
          </w:p>
          <w:p w:rsidR="002735D0" w:rsidRPr="00C64D55" w:rsidRDefault="002735D0" w:rsidP="002A24F4">
            <w:pPr>
              <w:spacing w:after="0" w:line="240" w:lineRule="auto"/>
              <w:jc w:val="right"/>
              <w:rPr>
                <w:rFonts w:eastAsia="Times New Roman" w:cstheme="minorHAnsi"/>
                <w:b/>
                <w:sz w:val="24"/>
                <w:szCs w:val="24"/>
              </w:rPr>
            </w:pPr>
            <w:r w:rsidRPr="00C64D55">
              <w:rPr>
                <w:rFonts w:eastAsia="Times New Roman" w:cstheme="minorHAnsi"/>
                <w:b/>
                <w:sz w:val="24"/>
                <w:szCs w:val="24"/>
              </w:rPr>
              <w:t>Marriage Supper</w:t>
            </w:r>
          </w:p>
          <w:p w:rsidR="002735D0" w:rsidRPr="00C64D55" w:rsidRDefault="002735D0" w:rsidP="002A24F4">
            <w:pPr>
              <w:spacing w:after="0" w:line="240" w:lineRule="auto"/>
              <w:jc w:val="right"/>
              <w:rPr>
                <w:rFonts w:ascii="Arial Black" w:eastAsia="Times New Roman" w:hAnsi="Arial Black" w:cs="Times New Roman"/>
                <w:sz w:val="24"/>
                <w:szCs w:val="24"/>
              </w:rPr>
            </w:pPr>
            <w:r w:rsidRPr="00C64D55">
              <w:rPr>
                <w:rFonts w:eastAsia="Times New Roman" w:cstheme="minorHAnsi"/>
                <w:b/>
                <w:sz w:val="24"/>
                <w:szCs w:val="24"/>
              </w:rPr>
              <w:t>Destruction of the city</w:t>
            </w:r>
          </w:p>
        </w:tc>
        <w:tc>
          <w:tcPr>
            <w:tcW w:w="4392" w:type="dxa"/>
            <w:tcBorders>
              <w:top w:val="single" w:sz="12" w:space="0" w:color="auto"/>
              <w:left w:val="single" w:sz="12" w:space="0" w:color="auto"/>
              <w:bottom w:val="single" w:sz="4" w:space="0" w:color="auto"/>
              <w:right w:val="single" w:sz="12" w:space="0" w:color="auto"/>
            </w:tcBorders>
            <w:shd w:val="clear" w:color="auto" w:fill="auto"/>
            <w:vAlign w:val="center"/>
          </w:tcPr>
          <w:p w:rsidR="002735D0" w:rsidRPr="00C64D55" w:rsidRDefault="002735D0" w:rsidP="002A24F4">
            <w:pPr>
              <w:spacing w:after="0" w:line="240" w:lineRule="auto"/>
              <w:jc w:val="center"/>
              <w:rPr>
                <w:rFonts w:eastAsia="Times New Roman" w:cstheme="minorHAnsi"/>
                <w:b/>
                <w:sz w:val="24"/>
                <w:szCs w:val="24"/>
              </w:rPr>
            </w:pPr>
            <w:r w:rsidRPr="00C64D55">
              <w:rPr>
                <w:rFonts w:eastAsia="Times New Roman" w:cstheme="minorHAnsi"/>
                <w:b/>
                <w:sz w:val="24"/>
                <w:szCs w:val="24"/>
              </w:rPr>
              <w:t>Fulfillment of the Covenant to Abraham</w:t>
            </w:r>
          </w:p>
          <w:p w:rsidR="002735D0" w:rsidRPr="00C64D55" w:rsidRDefault="002735D0" w:rsidP="002A24F4">
            <w:pPr>
              <w:spacing w:after="0" w:line="240" w:lineRule="auto"/>
              <w:jc w:val="center"/>
              <w:rPr>
                <w:rFonts w:ascii="Arial Black" w:eastAsia="Times New Roman" w:hAnsi="Arial Black" w:cs="Times New Roman"/>
                <w:sz w:val="36"/>
                <w:szCs w:val="36"/>
              </w:rPr>
            </w:pPr>
            <w:r w:rsidRPr="00C64D55">
              <w:rPr>
                <w:rFonts w:eastAsia="Times New Roman" w:cstheme="minorHAnsi"/>
                <w:b/>
                <w:sz w:val="24"/>
                <w:szCs w:val="24"/>
              </w:rPr>
              <w:t>All of Christ’s are heirs of Christ Promise</w:t>
            </w:r>
          </w:p>
        </w:tc>
      </w:tr>
      <w:tr w:rsidR="002735D0" w:rsidRPr="00C64D55" w:rsidTr="002A24F4">
        <w:trPr>
          <w:trHeight w:val="683"/>
          <w:jc w:val="center"/>
        </w:trPr>
        <w:tc>
          <w:tcPr>
            <w:tcW w:w="4392"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2735D0" w:rsidRPr="00C64D55" w:rsidRDefault="002735D0" w:rsidP="002A24F4">
            <w:pPr>
              <w:spacing w:after="0" w:line="240" w:lineRule="auto"/>
              <w:jc w:val="center"/>
              <w:rPr>
                <w:rFonts w:eastAsia="Times New Roman" w:cstheme="minorHAnsi"/>
                <w:b/>
                <w:sz w:val="28"/>
                <w:szCs w:val="28"/>
              </w:rPr>
            </w:pPr>
            <w:r w:rsidRPr="00C64D55">
              <w:rPr>
                <w:rFonts w:eastAsia="Times New Roman" w:cstheme="minorHAnsi"/>
                <w:b/>
                <w:sz w:val="28"/>
                <w:szCs w:val="28"/>
              </w:rPr>
              <w:t>Church Age</w:t>
            </w:r>
          </w:p>
        </w:tc>
        <w:tc>
          <w:tcPr>
            <w:tcW w:w="4392"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2735D0" w:rsidRPr="00C64D55" w:rsidRDefault="002735D0" w:rsidP="002A24F4">
            <w:pPr>
              <w:spacing w:after="0" w:line="240" w:lineRule="auto"/>
              <w:jc w:val="center"/>
              <w:rPr>
                <w:rFonts w:eastAsia="Times New Roman" w:cstheme="minorHAnsi"/>
                <w:b/>
                <w:sz w:val="28"/>
                <w:szCs w:val="28"/>
              </w:rPr>
            </w:pPr>
            <w:r w:rsidRPr="00C64D55">
              <w:rPr>
                <w:rFonts w:eastAsia="Times New Roman" w:cstheme="minorHAnsi"/>
                <w:b/>
                <w:sz w:val="28"/>
                <w:szCs w:val="28"/>
              </w:rPr>
              <w:t>7 year Tribulation</w:t>
            </w:r>
          </w:p>
        </w:tc>
        <w:tc>
          <w:tcPr>
            <w:tcW w:w="4392" w:type="dxa"/>
            <w:tcBorders>
              <w:top w:val="single" w:sz="4" w:space="0" w:color="auto"/>
              <w:left w:val="single" w:sz="12" w:space="0" w:color="auto"/>
              <w:bottom w:val="single" w:sz="12" w:space="0" w:color="auto"/>
              <w:right w:val="single" w:sz="12" w:space="0" w:color="auto"/>
            </w:tcBorders>
            <w:shd w:val="clear" w:color="auto" w:fill="D9D9D9"/>
            <w:vAlign w:val="center"/>
          </w:tcPr>
          <w:p w:rsidR="002735D0" w:rsidRPr="00C64D55" w:rsidRDefault="002735D0" w:rsidP="002A24F4">
            <w:pPr>
              <w:spacing w:after="0" w:line="240" w:lineRule="auto"/>
              <w:jc w:val="center"/>
              <w:rPr>
                <w:rFonts w:eastAsia="Times New Roman" w:cstheme="minorHAnsi"/>
                <w:b/>
                <w:sz w:val="28"/>
                <w:szCs w:val="28"/>
              </w:rPr>
            </w:pPr>
            <w:r w:rsidRPr="00C64D55">
              <w:rPr>
                <w:rFonts w:eastAsia="Times New Roman" w:cstheme="minorHAnsi"/>
                <w:b/>
                <w:sz w:val="28"/>
                <w:szCs w:val="28"/>
              </w:rPr>
              <w:t>Millennium</w:t>
            </w:r>
          </w:p>
        </w:tc>
      </w:tr>
    </w:tbl>
    <w:p w:rsidR="00C64D55" w:rsidRDefault="002735D0" w:rsidP="00B37C5A">
      <w:pPr>
        <w:ind w:left="360"/>
        <w:rPr>
          <w:b/>
        </w:rPr>
      </w:pPr>
      <w:r w:rsidRPr="00C64D55">
        <w:rPr>
          <w:rFonts w:eastAsia="Times New Roman" w:cstheme="minorHAnsi"/>
          <w:b/>
          <w:sz w:val="28"/>
          <w:szCs w:val="28"/>
        </w:rPr>
        <w:t>Joel 2:1-2 “…For the Day of the Lord Cometh…A day of darkness and of gloominess, a day of clouds and thick darkness, as the morning spread upon the mountains: a great people and a strong; there hath not been ever the like, neither shall be any more after it, even to the years of many generations.”</w:t>
      </w:r>
    </w:p>
    <w:p w:rsidR="00535F0C" w:rsidRDefault="00535F0C" w:rsidP="00B37C5A">
      <w:pPr>
        <w:ind w:left="360"/>
        <w:rPr>
          <w:b/>
        </w:rPr>
        <w:sectPr w:rsidR="00535F0C">
          <w:headerReference w:type="default" r:id="rId10"/>
          <w:footerReference w:type="default" r:id="rId11"/>
          <w:pgSz w:w="12240" w:h="15840"/>
          <w:pgMar w:top="1440" w:right="1440" w:bottom="1440" w:left="1440" w:header="720" w:footer="720" w:gutter="0"/>
          <w:cols w:space="720"/>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1434"/>
        <w:gridCol w:w="1507"/>
        <w:gridCol w:w="1465"/>
        <w:gridCol w:w="1372"/>
        <w:gridCol w:w="2610"/>
        <w:gridCol w:w="1943"/>
        <w:gridCol w:w="487"/>
        <w:gridCol w:w="2358"/>
      </w:tblGrid>
      <w:tr w:rsidR="00535F0C" w:rsidRPr="00535F0C" w:rsidTr="00535F0C">
        <w:tc>
          <w:tcPr>
            <w:tcW w:w="13176" w:type="dxa"/>
            <w:gridSpan w:val="8"/>
            <w:tcBorders>
              <w:top w:val="double" w:sz="4" w:space="0" w:color="auto"/>
              <w:bottom w:val="nil"/>
            </w:tcBorders>
            <w:shd w:val="clear" w:color="auto" w:fill="808080"/>
            <w:vAlign w:val="center"/>
          </w:tcPr>
          <w:p w:rsidR="00535F0C" w:rsidRPr="00535F0C" w:rsidRDefault="00535F0C" w:rsidP="00535F0C">
            <w:pPr>
              <w:jc w:val="center"/>
              <w:rPr>
                <w:rFonts w:ascii="Calibri" w:eastAsia="Calibri" w:hAnsi="Calibri" w:cs="Times New Roman"/>
                <w:b/>
                <w:sz w:val="36"/>
                <w:szCs w:val="36"/>
              </w:rPr>
            </w:pPr>
            <w:r w:rsidRPr="00535F0C">
              <w:rPr>
                <w:rFonts w:ascii="Calibri" w:eastAsia="Calibri" w:hAnsi="Calibri" w:cs="Times New Roman"/>
                <w:b/>
                <w:color w:val="FFFFFF"/>
                <w:sz w:val="36"/>
                <w:szCs w:val="36"/>
              </w:rPr>
              <w:lastRenderedPageBreak/>
              <w:t>Major Resurrections in the Bible</w:t>
            </w:r>
          </w:p>
        </w:tc>
      </w:tr>
      <w:tr w:rsidR="00535F0C" w:rsidRPr="00535F0C" w:rsidTr="002A24F4">
        <w:tc>
          <w:tcPr>
            <w:tcW w:w="1434" w:type="dxa"/>
            <w:tcBorders>
              <w:top w:val="nil"/>
              <w:bottom w:val="nil"/>
              <w:right w:val="nil"/>
            </w:tcBorders>
          </w:tcPr>
          <w:p w:rsidR="00535F0C" w:rsidRPr="00535F0C" w:rsidRDefault="00535F0C" w:rsidP="00535F0C">
            <w:pPr>
              <w:rPr>
                <w:rFonts w:ascii="Calibri" w:eastAsia="Calibri" w:hAnsi="Calibri" w:cs="Times New Roman"/>
              </w:rPr>
            </w:pPr>
          </w:p>
        </w:tc>
        <w:tc>
          <w:tcPr>
            <w:tcW w:w="1507" w:type="dxa"/>
            <w:tcBorders>
              <w:top w:val="nil"/>
              <w:left w:val="nil"/>
              <w:bottom w:val="nil"/>
            </w:tcBorders>
          </w:tcPr>
          <w:p w:rsidR="00535F0C" w:rsidRPr="00535F0C" w:rsidRDefault="00535F0C" w:rsidP="00535F0C">
            <w:pPr>
              <w:rPr>
                <w:rFonts w:ascii="Calibri" w:eastAsia="Calibri" w:hAnsi="Calibri" w:cs="Times New Roman"/>
              </w:rPr>
            </w:pPr>
          </w:p>
        </w:tc>
        <w:tc>
          <w:tcPr>
            <w:tcW w:w="1465" w:type="dxa"/>
            <w:tcBorders>
              <w:top w:val="nil"/>
              <w:bottom w:val="nil"/>
              <w:right w:val="nil"/>
            </w:tcBorders>
          </w:tcPr>
          <w:p w:rsidR="00535F0C" w:rsidRPr="00535F0C" w:rsidRDefault="00535F0C" w:rsidP="00535F0C">
            <w:pPr>
              <w:rPr>
                <w:rFonts w:ascii="Calibri" w:eastAsia="Calibri" w:hAnsi="Calibri" w:cs="Times New Roman"/>
                <w:b/>
              </w:rPr>
            </w:pPr>
            <w:r w:rsidRPr="00535F0C">
              <w:rPr>
                <w:rFonts w:ascii="Calibri" w:eastAsia="Calibri" w:hAnsi="Calibri" w:cs="Times New Roman"/>
                <w:b/>
              </w:rPr>
              <w:t>Many Resurrected</w:t>
            </w:r>
          </w:p>
        </w:tc>
        <w:tc>
          <w:tcPr>
            <w:tcW w:w="1372" w:type="dxa"/>
            <w:tcBorders>
              <w:top w:val="nil"/>
              <w:left w:val="nil"/>
              <w:bottom w:val="nil"/>
            </w:tcBorders>
            <w:vAlign w:val="center"/>
          </w:tcPr>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Rapture of the Church</w:t>
            </w:r>
          </w:p>
        </w:tc>
        <w:tc>
          <w:tcPr>
            <w:tcW w:w="2610" w:type="dxa"/>
            <w:tcBorders>
              <w:top w:val="nil"/>
              <w:bottom w:val="nil"/>
            </w:tcBorders>
          </w:tcPr>
          <w:p w:rsidR="00535F0C" w:rsidRPr="00535F0C" w:rsidRDefault="00535F0C" w:rsidP="00535F0C">
            <w:pPr>
              <w:jc w:val="center"/>
              <w:rPr>
                <w:rFonts w:ascii="Calibri" w:eastAsia="Calibri" w:hAnsi="Calibri" w:cs="Times New Roman"/>
                <w:b/>
              </w:rPr>
            </w:pPr>
            <w:r w:rsidRPr="00535F0C">
              <w:rPr>
                <w:rFonts w:ascii="Calibri" w:eastAsia="Calibri" w:hAnsi="Calibri" w:cs="Times New Roman"/>
                <w:b/>
              </w:rPr>
              <w:t>144 K and 2 Witnesses</w:t>
            </w:r>
          </w:p>
        </w:tc>
        <w:tc>
          <w:tcPr>
            <w:tcW w:w="2430" w:type="dxa"/>
            <w:gridSpan w:val="2"/>
            <w:tcBorders>
              <w:top w:val="nil"/>
              <w:bottom w:val="nil"/>
            </w:tcBorders>
          </w:tcPr>
          <w:p w:rsidR="00535F0C" w:rsidRPr="00535F0C" w:rsidRDefault="00535F0C" w:rsidP="00535F0C">
            <w:pPr>
              <w:jc w:val="center"/>
              <w:rPr>
                <w:rFonts w:ascii="Calibri" w:eastAsia="Calibri" w:hAnsi="Calibri" w:cs="Times New Roman"/>
              </w:rPr>
            </w:pPr>
            <w:r w:rsidRPr="00535F0C">
              <w:rPr>
                <w:rFonts w:ascii="Calibri" w:eastAsia="Calibri" w:hAnsi="Calibri" w:cs="Times New Roman"/>
                <w:b/>
              </w:rPr>
              <w:t>Tribulation Saints Resurrected</w:t>
            </w:r>
          </w:p>
        </w:tc>
        <w:tc>
          <w:tcPr>
            <w:tcW w:w="2358" w:type="dxa"/>
            <w:tcBorders>
              <w:top w:val="nil"/>
              <w:bottom w:val="nil"/>
            </w:tcBorders>
          </w:tcPr>
          <w:p w:rsidR="00535F0C" w:rsidRPr="00535F0C" w:rsidRDefault="00535F0C" w:rsidP="00535F0C">
            <w:pPr>
              <w:rPr>
                <w:rFonts w:ascii="Calibri" w:eastAsia="Calibri" w:hAnsi="Calibri" w:cs="Times New Roman"/>
              </w:rPr>
            </w:pPr>
          </w:p>
        </w:tc>
      </w:tr>
      <w:tr w:rsidR="00535F0C" w:rsidRPr="00535F0C" w:rsidTr="002A24F4">
        <w:trPr>
          <w:trHeight w:val="792"/>
        </w:trPr>
        <w:tc>
          <w:tcPr>
            <w:tcW w:w="1434" w:type="dxa"/>
            <w:tcBorders>
              <w:top w:val="nil"/>
              <w:bottom w:val="nil"/>
              <w:right w:val="nil"/>
            </w:tcBorders>
          </w:tcPr>
          <w:p w:rsidR="00535F0C" w:rsidRPr="00535F0C" w:rsidRDefault="00535F0C" w:rsidP="00535F0C">
            <w:pPr>
              <w:rPr>
                <w:rFonts w:ascii="Calibri" w:eastAsia="Calibri" w:hAnsi="Calibri" w:cs="Times New Roman"/>
              </w:rPr>
            </w:pPr>
          </w:p>
        </w:tc>
        <w:tc>
          <w:tcPr>
            <w:tcW w:w="1507" w:type="dxa"/>
            <w:tcBorders>
              <w:top w:val="nil"/>
              <w:left w:val="nil"/>
              <w:bottom w:val="nil"/>
            </w:tcBorders>
            <w:vAlign w:val="center"/>
          </w:tcPr>
          <w:p w:rsidR="00535F0C" w:rsidRPr="00535F0C" w:rsidRDefault="00535F0C" w:rsidP="00535F0C">
            <w:pPr>
              <w:jc w:val="right"/>
              <w:rPr>
                <w:rFonts w:ascii="Calibri" w:eastAsia="Calibri" w:hAnsi="Calibri" w:cs="Times New Roman"/>
                <w:sz w:val="96"/>
                <w:szCs w:val="96"/>
              </w:rPr>
            </w:pPr>
            <w:r w:rsidRPr="00535F0C">
              <w:rPr>
                <w:rFonts w:ascii="Calibri" w:eastAsia="Calibri" w:hAnsi="Calibri" w:cs="Calibri"/>
                <w:sz w:val="96"/>
                <w:szCs w:val="96"/>
              </w:rPr>
              <w:t>†</w:t>
            </w:r>
          </w:p>
        </w:tc>
        <w:tc>
          <w:tcPr>
            <w:tcW w:w="1465" w:type="dxa"/>
            <w:tcBorders>
              <w:top w:val="nil"/>
              <w:bottom w:val="nil"/>
              <w:right w:val="nil"/>
            </w:tcBorders>
          </w:tcPr>
          <w:p w:rsidR="00535F0C" w:rsidRPr="00535F0C" w:rsidRDefault="00535F0C" w:rsidP="00535F0C">
            <w:pPr>
              <w:rPr>
                <w:rFonts w:ascii="Calibri" w:eastAsia="Calibri" w:hAnsi="Calibri" w:cs="Times New Roman"/>
                <w:b/>
                <w:sz w:val="72"/>
                <w:szCs w:val="72"/>
              </w:rPr>
            </w:pPr>
            <w:r w:rsidRPr="00535F0C">
              <w:rPr>
                <w:rFonts w:ascii="Calibri" w:eastAsia="Calibri" w:hAnsi="Calibri" w:cs="Times New Roman"/>
                <w:b/>
                <w:sz w:val="72"/>
                <w:szCs w:val="72"/>
              </w:rPr>
              <w:sym w:font="Symbol" w:char="F0AD"/>
            </w:r>
          </w:p>
        </w:tc>
        <w:tc>
          <w:tcPr>
            <w:tcW w:w="1372" w:type="dxa"/>
            <w:tcBorders>
              <w:top w:val="nil"/>
              <w:left w:val="nil"/>
              <w:bottom w:val="nil"/>
            </w:tcBorders>
          </w:tcPr>
          <w:p w:rsidR="00535F0C" w:rsidRPr="00535F0C" w:rsidRDefault="00535F0C" w:rsidP="00535F0C">
            <w:pPr>
              <w:jc w:val="right"/>
              <w:rPr>
                <w:rFonts w:ascii="Calibri" w:eastAsia="Calibri" w:hAnsi="Calibri" w:cs="Times New Roman"/>
                <w:b/>
                <w:sz w:val="72"/>
                <w:szCs w:val="72"/>
              </w:rPr>
            </w:pPr>
            <w:r w:rsidRPr="00535F0C">
              <w:rPr>
                <w:rFonts w:ascii="Calibri" w:eastAsia="Calibri" w:hAnsi="Calibri" w:cs="Times New Roman"/>
                <w:b/>
                <w:sz w:val="72"/>
                <w:szCs w:val="72"/>
              </w:rPr>
              <w:sym w:font="Symbol" w:char="F0AD"/>
            </w:r>
          </w:p>
        </w:tc>
        <w:tc>
          <w:tcPr>
            <w:tcW w:w="2610" w:type="dxa"/>
            <w:tcBorders>
              <w:top w:val="nil"/>
              <w:bottom w:val="nil"/>
            </w:tcBorders>
          </w:tcPr>
          <w:p w:rsidR="00535F0C" w:rsidRPr="00535F0C" w:rsidRDefault="00535F0C" w:rsidP="00535F0C">
            <w:pPr>
              <w:jc w:val="center"/>
              <w:rPr>
                <w:rFonts w:ascii="Calibri" w:eastAsia="Calibri" w:hAnsi="Calibri" w:cs="Times New Roman"/>
                <w:b/>
                <w:sz w:val="72"/>
                <w:szCs w:val="72"/>
              </w:rPr>
            </w:pPr>
            <w:r w:rsidRPr="00535F0C">
              <w:rPr>
                <w:rFonts w:ascii="Calibri" w:eastAsia="Calibri" w:hAnsi="Calibri" w:cs="Times New Roman"/>
                <w:b/>
                <w:sz w:val="72"/>
                <w:szCs w:val="72"/>
              </w:rPr>
              <w:sym w:font="Symbol" w:char="F0AD"/>
            </w:r>
          </w:p>
        </w:tc>
        <w:tc>
          <w:tcPr>
            <w:tcW w:w="1943" w:type="dxa"/>
            <w:tcBorders>
              <w:top w:val="nil"/>
              <w:bottom w:val="nil"/>
              <w:right w:val="nil"/>
            </w:tcBorders>
          </w:tcPr>
          <w:p w:rsidR="00535F0C" w:rsidRPr="00535F0C" w:rsidRDefault="00535F0C" w:rsidP="00535F0C">
            <w:pPr>
              <w:rPr>
                <w:rFonts w:ascii="Calibri" w:eastAsia="Calibri" w:hAnsi="Calibri" w:cs="Times New Roman"/>
                <w:b/>
                <w:sz w:val="72"/>
                <w:szCs w:val="72"/>
              </w:rPr>
            </w:pPr>
            <w:r w:rsidRPr="00535F0C">
              <w:rPr>
                <w:rFonts w:ascii="Calibri" w:eastAsia="Calibri" w:hAnsi="Calibri" w:cs="Times New Roman"/>
                <w:b/>
                <w:sz w:val="72"/>
                <w:szCs w:val="72"/>
              </w:rPr>
              <w:sym w:font="Symbol" w:char="F0AD"/>
            </w:r>
          </w:p>
        </w:tc>
        <w:tc>
          <w:tcPr>
            <w:tcW w:w="487" w:type="dxa"/>
            <w:tcBorders>
              <w:top w:val="nil"/>
              <w:left w:val="nil"/>
              <w:bottom w:val="nil"/>
            </w:tcBorders>
          </w:tcPr>
          <w:p w:rsidR="00535F0C" w:rsidRPr="00535F0C" w:rsidRDefault="00535F0C" w:rsidP="00535F0C">
            <w:pPr>
              <w:rPr>
                <w:rFonts w:ascii="Calibri" w:eastAsia="Calibri" w:hAnsi="Calibri" w:cs="Times New Roman"/>
              </w:rPr>
            </w:pPr>
          </w:p>
        </w:tc>
        <w:tc>
          <w:tcPr>
            <w:tcW w:w="2358" w:type="dxa"/>
            <w:tcBorders>
              <w:top w:val="nil"/>
              <w:bottom w:val="nil"/>
            </w:tcBorders>
          </w:tcPr>
          <w:p w:rsidR="00535F0C" w:rsidRPr="00535F0C" w:rsidRDefault="00535F0C" w:rsidP="00535F0C">
            <w:pPr>
              <w:rPr>
                <w:rFonts w:ascii="Calibri" w:eastAsia="Calibri" w:hAnsi="Calibri" w:cs="Times New Roman"/>
              </w:rPr>
            </w:pPr>
          </w:p>
        </w:tc>
      </w:tr>
      <w:tr w:rsidR="00535F0C" w:rsidRPr="00535F0C" w:rsidTr="00535F0C">
        <w:tc>
          <w:tcPr>
            <w:tcW w:w="2941"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Old Testament</w:t>
            </w:r>
          </w:p>
        </w:tc>
        <w:tc>
          <w:tcPr>
            <w:tcW w:w="2837"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Church Age</w:t>
            </w:r>
          </w:p>
        </w:tc>
        <w:tc>
          <w:tcPr>
            <w:tcW w:w="2610" w:type="dxa"/>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Tribulation</w:t>
            </w:r>
          </w:p>
        </w:tc>
        <w:tc>
          <w:tcPr>
            <w:tcW w:w="2430"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Millennium</w:t>
            </w:r>
          </w:p>
        </w:tc>
        <w:tc>
          <w:tcPr>
            <w:tcW w:w="2358" w:type="dxa"/>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GWT</w:t>
            </w:r>
          </w:p>
        </w:tc>
      </w:tr>
      <w:tr w:rsidR="00535F0C" w:rsidRPr="00535F0C" w:rsidTr="002A24F4">
        <w:trPr>
          <w:trHeight w:val="845"/>
        </w:trPr>
        <w:tc>
          <w:tcPr>
            <w:tcW w:w="1434" w:type="dxa"/>
            <w:tcBorders>
              <w:top w:val="nil"/>
              <w:bottom w:val="nil"/>
              <w:right w:val="nil"/>
            </w:tcBorders>
          </w:tcPr>
          <w:p w:rsidR="00535F0C" w:rsidRPr="00535F0C" w:rsidRDefault="00535F0C" w:rsidP="00535F0C">
            <w:pPr>
              <w:rPr>
                <w:rFonts w:ascii="Calibri" w:eastAsia="Calibri" w:hAnsi="Calibri" w:cs="Times New Roman"/>
              </w:rPr>
            </w:pPr>
          </w:p>
        </w:tc>
        <w:tc>
          <w:tcPr>
            <w:tcW w:w="1507" w:type="dxa"/>
            <w:tcBorders>
              <w:top w:val="nil"/>
              <w:left w:val="nil"/>
              <w:bottom w:val="nil"/>
            </w:tcBorders>
          </w:tcPr>
          <w:p w:rsidR="00535F0C" w:rsidRPr="00535F0C" w:rsidRDefault="00535F0C" w:rsidP="00535F0C">
            <w:pPr>
              <w:rPr>
                <w:rFonts w:ascii="Calibri" w:eastAsia="Calibri" w:hAnsi="Calibri" w:cs="Times New Roman"/>
              </w:rPr>
            </w:pPr>
          </w:p>
        </w:tc>
        <w:tc>
          <w:tcPr>
            <w:tcW w:w="1465" w:type="dxa"/>
            <w:tcBorders>
              <w:top w:val="nil"/>
              <w:bottom w:val="nil"/>
              <w:right w:val="nil"/>
            </w:tcBorders>
          </w:tcPr>
          <w:p w:rsidR="00535F0C" w:rsidRPr="00535F0C" w:rsidRDefault="00535F0C" w:rsidP="00535F0C">
            <w:pPr>
              <w:rPr>
                <w:rFonts w:ascii="Calibri" w:eastAsia="Calibri" w:hAnsi="Calibri" w:cs="Times New Roman"/>
                <w:b/>
                <w:sz w:val="44"/>
                <w:szCs w:val="44"/>
              </w:rPr>
            </w:pPr>
            <w:r w:rsidRPr="00535F0C">
              <w:rPr>
                <w:rFonts w:ascii="Calibri" w:eastAsia="Calibri" w:hAnsi="Calibri" w:cs="Times New Roman"/>
                <w:b/>
                <w:sz w:val="44"/>
                <w:szCs w:val="44"/>
              </w:rPr>
              <w:sym w:font="Symbol" w:char="F0AD"/>
            </w:r>
          </w:p>
        </w:tc>
        <w:tc>
          <w:tcPr>
            <w:tcW w:w="1372" w:type="dxa"/>
            <w:tcBorders>
              <w:top w:val="nil"/>
              <w:left w:val="nil"/>
              <w:bottom w:val="nil"/>
            </w:tcBorders>
          </w:tcPr>
          <w:p w:rsidR="00535F0C" w:rsidRPr="00535F0C" w:rsidRDefault="00535F0C" w:rsidP="00535F0C">
            <w:pPr>
              <w:jc w:val="right"/>
              <w:rPr>
                <w:rFonts w:ascii="Calibri" w:eastAsia="Calibri" w:hAnsi="Calibri" w:cs="Times New Roman"/>
                <w:b/>
                <w:sz w:val="44"/>
                <w:szCs w:val="44"/>
              </w:rPr>
            </w:pPr>
            <w:r w:rsidRPr="00535F0C">
              <w:rPr>
                <w:rFonts w:ascii="Calibri" w:eastAsia="Calibri" w:hAnsi="Calibri" w:cs="Times New Roman"/>
                <w:b/>
                <w:sz w:val="44"/>
                <w:szCs w:val="44"/>
              </w:rPr>
              <w:sym w:font="Symbol" w:char="F0AD"/>
            </w:r>
          </w:p>
        </w:tc>
        <w:tc>
          <w:tcPr>
            <w:tcW w:w="2610" w:type="dxa"/>
            <w:tcBorders>
              <w:top w:val="nil"/>
              <w:bottom w:val="nil"/>
            </w:tcBorders>
          </w:tcPr>
          <w:p w:rsidR="00535F0C" w:rsidRPr="00535F0C" w:rsidRDefault="00535F0C" w:rsidP="00535F0C">
            <w:pPr>
              <w:jc w:val="center"/>
              <w:rPr>
                <w:rFonts w:ascii="Calibri" w:eastAsia="Calibri" w:hAnsi="Calibri" w:cs="Times New Roman"/>
                <w:sz w:val="44"/>
                <w:szCs w:val="44"/>
              </w:rPr>
            </w:pPr>
            <w:r w:rsidRPr="00535F0C">
              <w:rPr>
                <w:rFonts w:ascii="Calibri" w:eastAsia="Calibri" w:hAnsi="Calibri" w:cs="Times New Roman"/>
                <w:b/>
                <w:sz w:val="44"/>
                <w:szCs w:val="44"/>
              </w:rPr>
              <w:sym w:font="Symbol" w:char="F0AD"/>
            </w:r>
          </w:p>
        </w:tc>
        <w:tc>
          <w:tcPr>
            <w:tcW w:w="1943" w:type="dxa"/>
            <w:tcBorders>
              <w:top w:val="nil"/>
              <w:bottom w:val="nil"/>
              <w:right w:val="nil"/>
            </w:tcBorders>
          </w:tcPr>
          <w:p w:rsidR="00535F0C" w:rsidRPr="00535F0C" w:rsidRDefault="00535F0C" w:rsidP="00535F0C">
            <w:pPr>
              <w:rPr>
                <w:rFonts w:ascii="Calibri" w:eastAsia="Calibri" w:hAnsi="Calibri" w:cs="Times New Roman"/>
                <w:b/>
                <w:sz w:val="44"/>
                <w:szCs w:val="44"/>
              </w:rPr>
            </w:pPr>
            <w:r w:rsidRPr="00535F0C">
              <w:rPr>
                <w:rFonts w:ascii="Calibri" w:eastAsia="Calibri" w:hAnsi="Calibri" w:cs="Times New Roman"/>
                <w:b/>
                <w:sz w:val="44"/>
                <w:szCs w:val="44"/>
              </w:rPr>
              <w:sym w:font="Symbol" w:char="F0AD"/>
            </w:r>
          </w:p>
        </w:tc>
        <w:tc>
          <w:tcPr>
            <w:tcW w:w="487" w:type="dxa"/>
            <w:tcBorders>
              <w:top w:val="nil"/>
              <w:left w:val="nil"/>
              <w:bottom w:val="nil"/>
            </w:tcBorders>
          </w:tcPr>
          <w:p w:rsidR="00535F0C" w:rsidRPr="00535F0C" w:rsidRDefault="00535F0C" w:rsidP="00535F0C">
            <w:pPr>
              <w:rPr>
                <w:rFonts w:ascii="Calibri" w:eastAsia="Calibri" w:hAnsi="Calibri" w:cs="Times New Roman"/>
                <w:sz w:val="44"/>
                <w:szCs w:val="44"/>
              </w:rPr>
            </w:pPr>
          </w:p>
        </w:tc>
        <w:tc>
          <w:tcPr>
            <w:tcW w:w="2358" w:type="dxa"/>
            <w:tcBorders>
              <w:top w:val="nil"/>
              <w:bottom w:val="nil"/>
            </w:tcBorders>
            <w:vAlign w:val="center"/>
          </w:tcPr>
          <w:p w:rsidR="00535F0C" w:rsidRPr="00535F0C" w:rsidRDefault="00535F0C" w:rsidP="00535F0C">
            <w:pPr>
              <w:rPr>
                <w:rFonts w:ascii="Calibri" w:eastAsia="Calibri" w:hAnsi="Calibri" w:cs="Times New Roman"/>
                <w:b/>
                <w:sz w:val="44"/>
                <w:szCs w:val="44"/>
              </w:rPr>
            </w:pPr>
            <w:r w:rsidRPr="00535F0C">
              <w:rPr>
                <w:rFonts w:ascii="Calibri" w:eastAsia="Calibri" w:hAnsi="Calibri" w:cs="Times New Roman"/>
                <w:b/>
                <w:sz w:val="44"/>
                <w:szCs w:val="44"/>
              </w:rPr>
              <w:sym w:font="Symbol" w:char="F0AD"/>
            </w:r>
          </w:p>
        </w:tc>
      </w:tr>
      <w:tr w:rsidR="00535F0C" w:rsidRPr="00535F0C" w:rsidTr="002A24F4">
        <w:tc>
          <w:tcPr>
            <w:tcW w:w="2941" w:type="dxa"/>
            <w:gridSpan w:val="2"/>
            <w:tcBorders>
              <w:top w:val="nil"/>
              <w:bottom w:val="nil"/>
            </w:tcBorders>
            <w:vAlign w:val="center"/>
          </w:tcPr>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Some OT Saints Resurrected at Christ’s Resurrection</w:t>
            </w:r>
          </w:p>
        </w:tc>
        <w:tc>
          <w:tcPr>
            <w:tcW w:w="2837" w:type="dxa"/>
            <w:gridSpan w:val="2"/>
            <w:tcBorders>
              <w:top w:val="nil"/>
              <w:bottom w:val="nil"/>
            </w:tcBorders>
            <w:vAlign w:val="center"/>
          </w:tcPr>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 xml:space="preserve">Rapture of New </w:t>
            </w:r>
          </w:p>
          <w:p w:rsidR="00535F0C" w:rsidRPr="00535F0C" w:rsidRDefault="00535F0C" w:rsidP="00535F0C">
            <w:pPr>
              <w:jc w:val="right"/>
              <w:rPr>
                <w:rFonts w:ascii="Calibri" w:eastAsia="Calibri" w:hAnsi="Calibri" w:cs="Times New Roman"/>
              </w:rPr>
            </w:pPr>
            <w:r w:rsidRPr="00535F0C">
              <w:rPr>
                <w:rFonts w:ascii="Calibri" w:eastAsia="Calibri" w:hAnsi="Calibri" w:cs="Times New Roman"/>
                <w:b/>
              </w:rPr>
              <w:t>Testament Saints</w:t>
            </w:r>
          </w:p>
        </w:tc>
        <w:tc>
          <w:tcPr>
            <w:tcW w:w="2610" w:type="dxa"/>
            <w:tcBorders>
              <w:top w:val="nil"/>
              <w:bottom w:val="nil"/>
            </w:tcBorders>
            <w:vAlign w:val="center"/>
          </w:tcPr>
          <w:p w:rsidR="00535F0C" w:rsidRPr="00535F0C" w:rsidRDefault="00535F0C" w:rsidP="00535F0C">
            <w:pPr>
              <w:jc w:val="center"/>
              <w:rPr>
                <w:rFonts w:ascii="Calibri" w:eastAsia="Calibri" w:hAnsi="Calibri" w:cs="Times New Roman"/>
                <w:b/>
              </w:rPr>
            </w:pPr>
            <w:r w:rsidRPr="00535F0C">
              <w:rPr>
                <w:rFonts w:ascii="Calibri" w:eastAsia="Calibri" w:hAnsi="Calibri" w:cs="Times New Roman"/>
                <w:b/>
              </w:rPr>
              <w:t>144,000 and 2 witnesses Resurrection</w:t>
            </w:r>
          </w:p>
          <w:p w:rsidR="00535F0C" w:rsidRPr="00535F0C" w:rsidRDefault="00535F0C" w:rsidP="00535F0C">
            <w:pPr>
              <w:jc w:val="center"/>
              <w:rPr>
                <w:rFonts w:ascii="Calibri" w:eastAsia="Calibri" w:hAnsi="Calibri" w:cs="Times New Roman"/>
                <w:b/>
              </w:rPr>
            </w:pPr>
            <w:r w:rsidRPr="00535F0C">
              <w:rPr>
                <w:rFonts w:ascii="Calibri" w:eastAsia="Calibri" w:hAnsi="Calibri" w:cs="Times New Roman"/>
                <w:b/>
              </w:rPr>
              <w:t>Revelation 14:14</w:t>
            </w:r>
          </w:p>
        </w:tc>
        <w:tc>
          <w:tcPr>
            <w:tcW w:w="2430" w:type="dxa"/>
            <w:gridSpan w:val="2"/>
            <w:tcBorders>
              <w:top w:val="nil"/>
              <w:bottom w:val="nil"/>
            </w:tcBorders>
          </w:tcPr>
          <w:p w:rsidR="00535F0C" w:rsidRPr="00535F0C" w:rsidRDefault="00535F0C" w:rsidP="00535F0C">
            <w:pPr>
              <w:rPr>
                <w:rFonts w:ascii="Calibri" w:eastAsia="Calibri" w:hAnsi="Calibri" w:cs="Times New Roman"/>
                <w:b/>
              </w:rPr>
            </w:pPr>
            <w:r w:rsidRPr="00535F0C">
              <w:rPr>
                <w:rFonts w:ascii="Calibri" w:eastAsia="Calibri" w:hAnsi="Calibri" w:cs="Times New Roman"/>
                <w:b/>
              </w:rPr>
              <w:t>Tribulation Saints Resurrected</w:t>
            </w:r>
          </w:p>
        </w:tc>
        <w:tc>
          <w:tcPr>
            <w:tcW w:w="2358" w:type="dxa"/>
            <w:tcBorders>
              <w:top w:val="nil"/>
              <w:bottom w:val="nil"/>
            </w:tcBorders>
          </w:tcPr>
          <w:p w:rsidR="00535F0C" w:rsidRPr="00535F0C" w:rsidRDefault="00535F0C" w:rsidP="00535F0C">
            <w:pPr>
              <w:rPr>
                <w:rFonts w:ascii="Calibri" w:eastAsia="Calibri" w:hAnsi="Calibri" w:cs="Times New Roman"/>
                <w:b/>
              </w:rPr>
            </w:pPr>
            <w:r w:rsidRPr="00535F0C">
              <w:rPr>
                <w:rFonts w:ascii="Calibri" w:eastAsia="Calibri" w:hAnsi="Calibri" w:cs="Times New Roman"/>
                <w:b/>
              </w:rPr>
              <w:t>Wicked Dead Resurrected to be Judged</w:t>
            </w:r>
          </w:p>
        </w:tc>
      </w:tr>
      <w:tr w:rsidR="00535F0C" w:rsidRPr="00535F0C" w:rsidTr="002A24F4">
        <w:tc>
          <w:tcPr>
            <w:tcW w:w="2941" w:type="dxa"/>
            <w:gridSpan w:val="2"/>
            <w:tcBorders>
              <w:top w:val="nil"/>
              <w:bottom w:val="double" w:sz="4" w:space="0" w:color="auto"/>
            </w:tcBorders>
            <w:vAlign w:val="center"/>
          </w:tcPr>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Matthew 27:50-54</w:t>
            </w:r>
          </w:p>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Ephesians 4:7-10</w:t>
            </w:r>
          </w:p>
        </w:tc>
        <w:tc>
          <w:tcPr>
            <w:tcW w:w="2837" w:type="dxa"/>
            <w:gridSpan w:val="2"/>
            <w:tcBorders>
              <w:top w:val="nil"/>
              <w:bottom w:val="double" w:sz="4" w:space="0" w:color="auto"/>
            </w:tcBorders>
            <w:vAlign w:val="center"/>
          </w:tcPr>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 xml:space="preserve">I Thessalonians 4:13-18, </w:t>
            </w:r>
          </w:p>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 xml:space="preserve">I Corinthians 15:50-53, </w:t>
            </w:r>
          </w:p>
          <w:p w:rsidR="00535F0C" w:rsidRPr="00535F0C" w:rsidRDefault="00535F0C" w:rsidP="00535F0C">
            <w:pPr>
              <w:jc w:val="right"/>
              <w:rPr>
                <w:rFonts w:ascii="Calibri" w:eastAsia="Calibri" w:hAnsi="Calibri" w:cs="Times New Roman"/>
                <w:b/>
              </w:rPr>
            </w:pPr>
            <w:r w:rsidRPr="00535F0C">
              <w:rPr>
                <w:rFonts w:ascii="Calibri" w:eastAsia="Calibri" w:hAnsi="Calibri" w:cs="Times New Roman"/>
                <w:b/>
              </w:rPr>
              <w:t xml:space="preserve">John 14:1-3 </w:t>
            </w:r>
          </w:p>
        </w:tc>
        <w:tc>
          <w:tcPr>
            <w:tcW w:w="2610" w:type="dxa"/>
            <w:tcBorders>
              <w:top w:val="nil"/>
              <w:bottom w:val="double" w:sz="4" w:space="0" w:color="auto"/>
            </w:tcBorders>
          </w:tcPr>
          <w:p w:rsidR="00535F0C" w:rsidRPr="00535F0C" w:rsidRDefault="00535F0C" w:rsidP="00535F0C">
            <w:pPr>
              <w:jc w:val="center"/>
              <w:rPr>
                <w:rFonts w:ascii="Calibri" w:eastAsia="Calibri" w:hAnsi="Calibri" w:cs="Times New Roman"/>
                <w:b/>
              </w:rPr>
            </w:pPr>
            <w:r w:rsidRPr="00535F0C">
              <w:rPr>
                <w:rFonts w:ascii="Calibri" w:eastAsia="Calibri" w:hAnsi="Calibri" w:cs="Times New Roman"/>
                <w:b/>
              </w:rPr>
              <w:t>Time of Jacob’s Trouble</w:t>
            </w:r>
          </w:p>
          <w:p w:rsidR="00535F0C" w:rsidRPr="00535F0C" w:rsidRDefault="00535F0C" w:rsidP="00535F0C">
            <w:pPr>
              <w:jc w:val="center"/>
              <w:rPr>
                <w:rFonts w:ascii="Calibri" w:eastAsia="Calibri" w:hAnsi="Calibri" w:cs="Times New Roman"/>
                <w:b/>
              </w:rPr>
            </w:pPr>
            <w:r w:rsidRPr="00535F0C">
              <w:rPr>
                <w:rFonts w:ascii="Calibri" w:eastAsia="Calibri" w:hAnsi="Calibri" w:cs="Times New Roman"/>
                <w:b/>
              </w:rPr>
              <w:t>Jeremiah 30:7</w:t>
            </w:r>
          </w:p>
        </w:tc>
        <w:tc>
          <w:tcPr>
            <w:tcW w:w="2430" w:type="dxa"/>
            <w:gridSpan w:val="2"/>
            <w:tcBorders>
              <w:top w:val="nil"/>
              <w:bottom w:val="double" w:sz="4" w:space="0" w:color="auto"/>
            </w:tcBorders>
          </w:tcPr>
          <w:p w:rsidR="00535F0C" w:rsidRPr="00535F0C" w:rsidRDefault="00535F0C" w:rsidP="00535F0C">
            <w:pPr>
              <w:rPr>
                <w:rFonts w:ascii="Calibri" w:eastAsia="Calibri" w:hAnsi="Calibri" w:cs="Times New Roman"/>
                <w:b/>
              </w:rPr>
            </w:pPr>
            <w:r w:rsidRPr="00535F0C">
              <w:rPr>
                <w:rFonts w:ascii="Calibri" w:eastAsia="Calibri" w:hAnsi="Calibri" w:cs="Times New Roman"/>
                <w:b/>
              </w:rPr>
              <w:t xml:space="preserve">Daniel 12:1-2; </w:t>
            </w:r>
          </w:p>
          <w:p w:rsidR="00535F0C" w:rsidRPr="00535F0C" w:rsidRDefault="00535F0C" w:rsidP="00535F0C">
            <w:pPr>
              <w:rPr>
                <w:rFonts w:ascii="Calibri" w:eastAsia="Calibri" w:hAnsi="Calibri" w:cs="Times New Roman"/>
                <w:b/>
              </w:rPr>
            </w:pPr>
            <w:r w:rsidRPr="00535F0C">
              <w:rPr>
                <w:rFonts w:ascii="Calibri" w:eastAsia="Calibri" w:hAnsi="Calibri" w:cs="Times New Roman"/>
                <w:b/>
              </w:rPr>
              <w:t>Revelation 20:4-5</w:t>
            </w:r>
          </w:p>
        </w:tc>
        <w:tc>
          <w:tcPr>
            <w:tcW w:w="2358" w:type="dxa"/>
            <w:tcBorders>
              <w:top w:val="nil"/>
              <w:bottom w:val="double" w:sz="4" w:space="0" w:color="auto"/>
            </w:tcBorders>
          </w:tcPr>
          <w:p w:rsidR="00535F0C" w:rsidRPr="00535F0C" w:rsidRDefault="00535F0C" w:rsidP="00535F0C">
            <w:pPr>
              <w:rPr>
                <w:rFonts w:ascii="Calibri" w:eastAsia="Calibri" w:hAnsi="Calibri" w:cs="Times New Roman"/>
              </w:rPr>
            </w:pPr>
          </w:p>
          <w:p w:rsidR="00535F0C" w:rsidRPr="00535F0C" w:rsidRDefault="00535F0C" w:rsidP="00535F0C">
            <w:pPr>
              <w:rPr>
                <w:rFonts w:ascii="Calibri" w:eastAsia="Calibri" w:hAnsi="Calibri" w:cs="Times New Roman"/>
                <w:b/>
              </w:rPr>
            </w:pPr>
            <w:r w:rsidRPr="00535F0C">
              <w:rPr>
                <w:rFonts w:ascii="Calibri" w:eastAsia="Calibri" w:hAnsi="Calibri" w:cs="Times New Roman"/>
                <w:b/>
              </w:rPr>
              <w:t xml:space="preserve">Revelation 20:5; </w:t>
            </w:r>
          </w:p>
          <w:p w:rsidR="00535F0C" w:rsidRPr="00535F0C" w:rsidRDefault="00535F0C" w:rsidP="00535F0C">
            <w:pPr>
              <w:rPr>
                <w:rFonts w:ascii="Calibri" w:eastAsia="Calibri" w:hAnsi="Calibri" w:cs="Times New Roman"/>
                <w:b/>
              </w:rPr>
            </w:pPr>
            <w:r w:rsidRPr="00535F0C">
              <w:rPr>
                <w:rFonts w:ascii="Calibri" w:eastAsia="Calibri" w:hAnsi="Calibri" w:cs="Times New Roman"/>
                <w:b/>
              </w:rPr>
              <w:t>11-15;</w:t>
            </w:r>
          </w:p>
        </w:tc>
      </w:tr>
      <w:tr w:rsidR="00535F0C" w:rsidRPr="00535F0C" w:rsidTr="002A24F4">
        <w:tc>
          <w:tcPr>
            <w:tcW w:w="10818" w:type="dxa"/>
            <w:gridSpan w:val="7"/>
            <w:tcBorders>
              <w:top w:val="double" w:sz="4" w:space="0" w:color="auto"/>
              <w:bottom w:val="nil"/>
            </w:tcBorders>
            <w:shd w:val="thinDiagStripe" w:color="auto" w:fill="auto"/>
          </w:tcPr>
          <w:p w:rsidR="00535F0C" w:rsidRPr="00535F0C" w:rsidRDefault="00535F0C" w:rsidP="00535F0C">
            <w:pPr>
              <w:jc w:val="center"/>
              <w:rPr>
                <w:rFonts w:ascii="Tw Cen MT Condensed" w:eastAsia="Calibri" w:hAnsi="Tw Cen MT Condensed" w:cs="Times New Roman"/>
                <w:sz w:val="36"/>
                <w:szCs w:val="36"/>
              </w:rPr>
            </w:pPr>
            <w:r w:rsidRPr="00535F0C">
              <w:rPr>
                <w:rFonts w:ascii="Tw Cen MT Condensed" w:eastAsia="Calibri" w:hAnsi="Tw Cen MT Condensed" w:cs="Times New Roman"/>
                <w:sz w:val="36"/>
                <w:szCs w:val="36"/>
              </w:rPr>
              <w:t>1</w:t>
            </w:r>
            <w:r w:rsidRPr="00535F0C">
              <w:rPr>
                <w:rFonts w:ascii="Tw Cen MT Condensed" w:eastAsia="Calibri" w:hAnsi="Tw Cen MT Condensed" w:cs="Times New Roman"/>
                <w:sz w:val="36"/>
                <w:szCs w:val="36"/>
                <w:vertAlign w:val="superscript"/>
              </w:rPr>
              <w:t>st</w:t>
            </w:r>
            <w:r w:rsidRPr="00535F0C">
              <w:rPr>
                <w:rFonts w:ascii="Tw Cen MT Condensed" w:eastAsia="Calibri" w:hAnsi="Tw Cen MT Condensed" w:cs="Times New Roman"/>
                <w:sz w:val="36"/>
                <w:szCs w:val="36"/>
              </w:rPr>
              <w:t xml:space="preserve"> Resurrection – Blessed and holy – The 2</w:t>
            </w:r>
            <w:r w:rsidRPr="00535F0C">
              <w:rPr>
                <w:rFonts w:ascii="Tw Cen MT Condensed" w:eastAsia="Calibri" w:hAnsi="Tw Cen MT Condensed" w:cs="Times New Roman"/>
                <w:sz w:val="36"/>
                <w:szCs w:val="36"/>
                <w:vertAlign w:val="superscript"/>
              </w:rPr>
              <w:t>nd</w:t>
            </w:r>
            <w:r w:rsidRPr="00535F0C">
              <w:rPr>
                <w:rFonts w:ascii="Tw Cen MT Condensed" w:eastAsia="Calibri" w:hAnsi="Tw Cen MT Condensed" w:cs="Times New Roman"/>
                <w:sz w:val="36"/>
                <w:szCs w:val="36"/>
              </w:rPr>
              <w:t xml:space="preserve"> Death hath no Power</w:t>
            </w:r>
          </w:p>
        </w:tc>
        <w:tc>
          <w:tcPr>
            <w:tcW w:w="2358" w:type="dxa"/>
            <w:tcBorders>
              <w:top w:val="double" w:sz="4" w:space="0" w:color="auto"/>
              <w:bottom w:val="nil"/>
            </w:tcBorders>
            <w:shd w:val="thinDiagStripe" w:color="auto" w:fill="auto"/>
          </w:tcPr>
          <w:p w:rsidR="00535F0C" w:rsidRPr="00535F0C" w:rsidRDefault="00535F0C" w:rsidP="00535F0C">
            <w:pPr>
              <w:rPr>
                <w:rFonts w:ascii="Tw Cen MT Condensed" w:eastAsia="Calibri" w:hAnsi="Tw Cen MT Condensed" w:cs="Times New Roman"/>
                <w:sz w:val="36"/>
                <w:szCs w:val="36"/>
              </w:rPr>
            </w:pPr>
            <w:r w:rsidRPr="00535F0C">
              <w:rPr>
                <w:rFonts w:ascii="Tw Cen MT Condensed" w:eastAsia="Calibri" w:hAnsi="Tw Cen MT Condensed" w:cs="Times New Roman"/>
                <w:sz w:val="36"/>
                <w:szCs w:val="36"/>
              </w:rPr>
              <w:t>2</w:t>
            </w:r>
            <w:r w:rsidRPr="00535F0C">
              <w:rPr>
                <w:rFonts w:ascii="Tw Cen MT Condensed" w:eastAsia="Calibri" w:hAnsi="Tw Cen MT Condensed" w:cs="Times New Roman"/>
                <w:sz w:val="36"/>
                <w:szCs w:val="36"/>
                <w:vertAlign w:val="superscript"/>
              </w:rPr>
              <w:t>nd</w:t>
            </w:r>
            <w:r w:rsidRPr="00535F0C">
              <w:rPr>
                <w:rFonts w:ascii="Tw Cen MT Condensed" w:eastAsia="Calibri" w:hAnsi="Tw Cen MT Condensed" w:cs="Times New Roman"/>
                <w:sz w:val="36"/>
                <w:szCs w:val="36"/>
              </w:rPr>
              <w:t xml:space="preserve"> Resurrection</w:t>
            </w:r>
          </w:p>
        </w:tc>
      </w:tr>
      <w:tr w:rsidR="00535F0C" w:rsidRPr="00535F0C" w:rsidTr="00535F0C">
        <w:tc>
          <w:tcPr>
            <w:tcW w:w="2941"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4000 +  Years</w:t>
            </w:r>
          </w:p>
        </w:tc>
        <w:tc>
          <w:tcPr>
            <w:tcW w:w="2837"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2000 +  Years</w:t>
            </w:r>
          </w:p>
        </w:tc>
        <w:tc>
          <w:tcPr>
            <w:tcW w:w="2610" w:type="dxa"/>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7 Years</w:t>
            </w:r>
          </w:p>
        </w:tc>
        <w:tc>
          <w:tcPr>
            <w:tcW w:w="2430" w:type="dxa"/>
            <w:gridSpan w:val="2"/>
            <w:tcBorders>
              <w:top w:val="nil"/>
              <w:bottom w:val="nil"/>
            </w:tcBorders>
            <w:shd w:val="pct45" w:color="auto" w:fill="A6A6A6"/>
            <w:vAlign w:val="center"/>
          </w:tcPr>
          <w:p w:rsidR="00535F0C" w:rsidRPr="00535F0C" w:rsidRDefault="00535F0C" w:rsidP="00535F0C">
            <w:pPr>
              <w:spacing w:before="120" w:after="120"/>
              <w:jc w:val="center"/>
              <w:rPr>
                <w:rFonts w:ascii="Calibri" w:eastAsia="Calibri" w:hAnsi="Calibri" w:cs="Times New Roman"/>
                <w:b/>
                <w:color w:val="FFFFFF"/>
                <w:sz w:val="32"/>
                <w:szCs w:val="32"/>
              </w:rPr>
            </w:pPr>
            <w:r w:rsidRPr="00535F0C">
              <w:rPr>
                <w:rFonts w:ascii="Calibri" w:eastAsia="Calibri" w:hAnsi="Calibri" w:cs="Times New Roman"/>
                <w:b/>
                <w:color w:val="FFFFFF"/>
                <w:sz w:val="32"/>
                <w:szCs w:val="32"/>
              </w:rPr>
              <w:t>1000 Years</w:t>
            </w:r>
          </w:p>
        </w:tc>
        <w:tc>
          <w:tcPr>
            <w:tcW w:w="2358" w:type="dxa"/>
            <w:tcBorders>
              <w:top w:val="nil"/>
              <w:bottom w:val="nil"/>
            </w:tcBorders>
            <w:shd w:val="pct45" w:color="auto" w:fill="A6A6A6"/>
          </w:tcPr>
          <w:p w:rsidR="00535F0C" w:rsidRPr="00535F0C" w:rsidRDefault="00535F0C" w:rsidP="00535F0C">
            <w:pPr>
              <w:spacing w:before="120" w:after="120"/>
              <w:rPr>
                <w:rFonts w:ascii="Calibri" w:eastAsia="Calibri" w:hAnsi="Calibri" w:cs="Times New Roman"/>
                <w:sz w:val="32"/>
                <w:szCs w:val="32"/>
              </w:rPr>
            </w:pPr>
          </w:p>
        </w:tc>
      </w:tr>
    </w:tbl>
    <w:p w:rsidR="00C64D55" w:rsidRDefault="00C64D55" w:rsidP="00B37C5A">
      <w:pPr>
        <w:ind w:left="360"/>
        <w:rPr>
          <w:b/>
        </w:rPr>
      </w:pPr>
    </w:p>
    <w:p w:rsidR="002735D0" w:rsidRDefault="002735D0" w:rsidP="00B37C5A">
      <w:pPr>
        <w:ind w:left="360"/>
        <w:rPr>
          <w:b/>
        </w:rPr>
      </w:pPr>
    </w:p>
    <w:p w:rsidR="002735D0" w:rsidRDefault="002735D0" w:rsidP="00B37C5A">
      <w:pPr>
        <w:ind w:left="360"/>
        <w:rPr>
          <w:b/>
        </w:rPr>
      </w:pPr>
    </w:p>
    <w:sectPr w:rsidR="002735D0" w:rsidSect="00535F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D8" w:rsidRDefault="00BE4ED8" w:rsidP="0036095A">
      <w:pPr>
        <w:spacing w:after="0" w:line="240" w:lineRule="auto"/>
      </w:pPr>
      <w:r>
        <w:separator/>
      </w:r>
    </w:p>
  </w:endnote>
  <w:endnote w:type="continuationSeparator" w:id="0">
    <w:p w:rsidR="00BE4ED8" w:rsidRDefault="00BE4ED8" w:rsidP="0036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94214"/>
      <w:docPartObj>
        <w:docPartGallery w:val="Page Numbers (Bottom of Page)"/>
        <w:docPartUnique/>
      </w:docPartObj>
    </w:sdtPr>
    <w:sdtEndPr>
      <w:rPr>
        <w:noProof/>
      </w:rPr>
    </w:sdtEndPr>
    <w:sdtContent>
      <w:p w:rsidR="0001084D" w:rsidRDefault="0001084D">
        <w:pPr>
          <w:pStyle w:val="Footer"/>
          <w:jc w:val="center"/>
        </w:pPr>
        <w:r>
          <w:fldChar w:fldCharType="begin"/>
        </w:r>
        <w:r>
          <w:instrText xml:space="preserve"> PAGE   \* MERGEFORMAT </w:instrText>
        </w:r>
        <w:r>
          <w:fldChar w:fldCharType="separate"/>
        </w:r>
        <w:r w:rsidR="00684749">
          <w:rPr>
            <w:noProof/>
          </w:rPr>
          <w:t>1</w:t>
        </w:r>
        <w:r>
          <w:rPr>
            <w:noProof/>
          </w:rPr>
          <w:fldChar w:fldCharType="end"/>
        </w:r>
      </w:p>
    </w:sdtContent>
  </w:sdt>
  <w:p w:rsidR="0001084D" w:rsidRDefault="0001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D8" w:rsidRDefault="00BE4ED8" w:rsidP="0036095A">
      <w:pPr>
        <w:spacing w:after="0" w:line="240" w:lineRule="auto"/>
      </w:pPr>
      <w:r>
        <w:separator/>
      </w:r>
    </w:p>
  </w:footnote>
  <w:footnote w:type="continuationSeparator" w:id="0">
    <w:p w:rsidR="00BE4ED8" w:rsidRDefault="00BE4ED8" w:rsidP="00360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5A" w:rsidRDefault="00D75F56">
    <w:pPr>
      <w:pStyle w:val="Header"/>
    </w:pPr>
    <w:r>
      <w:t>Bible Study - Focus on the Fall Feasts</w:t>
    </w:r>
    <w:r w:rsidR="00684749">
      <w:t xml:space="preserve"> - Atonement</w:t>
    </w:r>
  </w:p>
  <w:p w:rsidR="0036095A" w:rsidRDefault="0036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0BE5"/>
    <w:multiLevelType w:val="hybridMultilevel"/>
    <w:tmpl w:val="5E76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96E6F"/>
    <w:multiLevelType w:val="multilevel"/>
    <w:tmpl w:val="04090027"/>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3A242C50"/>
    <w:multiLevelType w:val="hybridMultilevel"/>
    <w:tmpl w:val="FF8E878C"/>
    <w:lvl w:ilvl="0" w:tplc="E724F4B2">
      <w:start w:val="1"/>
      <w:numFmt w:val="lowerLetter"/>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67C97"/>
    <w:multiLevelType w:val="hybridMultilevel"/>
    <w:tmpl w:val="CAC0D906"/>
    <w:lvl w:ilvl="0" w:tplc="97FC0FDC">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72408"/>
    <w:multiLevelType w:val="hybridMultilevel"/>
    <w:tmpl w:val="FE5E0F9E"/>
    <w:lvl w:ilvl="0" w:tplc="4CCCC61E">
      <w:start w:val="1"/>
      <w:numFmt w:val="decimal"/>
      <w:suff w:val="space"/>
      <w:lvlText w:val="%1."/>
      <w:lvlJc w:val="left"/>
      <w:pPr>
        <w:ind w:left="360" w:firstLine="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F5E3F"/>
    <w:multiLevelType w:val="hybridMultilevel"/>
    <w:tmpl w:val="4F561B64"/>
    <w:lvl w:ilvl="0" w:tplc="5C0CC580">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75202"/>
    <w:multiLevelType w:val="hybridMultilevel"/>
    <w:tmpl w:val="4F561B64"/>
    <w:lvl w:ilvl="0" w:tplc="5C0CC580">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14421"/>
    <w:multiLevelType w:val="hybridMultilevel"/>
    <w:tmpl w:val="C576F348"/>
    <w:lvl w:ilvl="0" w:tplc="A52C0C7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5A"/>
    <w:rsid w:val="0001084D"/>
    <w:rsid w:val="000359E1"/>
    <w:rsid w:val="0006616F"/>
    <w:rsid w:val="00171171"/>
    <w:rsid w:val="00180324"/>
    <w:rsid w:val="001A1A10"/>
    <w:rsid w:val="001F322B"/>
    <w:rsid w:val="00214737"/>
    <w:rsid w:val="002735D0"/>
    <w:rsid w:val="003053E9"/>
    <w:rsid w:val="003554C6"/>
    <w:rsid w:val="0036095A"/>
    <w:rsid w:val="003B24D2"/>
    <w:rsid w:val="003B5A67"/>
    <w:rsid w:val="003D169A"/>
    <w:rsid w:val="00535F0C"/>
    <w:rsid w:val="005E36FE"/>
    <w:rsid w:val="00684749"/>
    <w:rsid w:val="0069711E"/>
    <w:rsid w:val="006D50A8"/>
    <w:rsid w:val="0070431B"/>
    <w:rsid w:val="007374A9"/>
    <w:rsid w:val="007817CC"/>
    <w:rsid w:val="007914A6"/>
    <w:rsid w:val="00823B0D"/>
    <w:rsid w:val="00863AD1"/>
    <w:rsid w:val="008745C3"/>
    <w:rsid w:val="00885BDF"/>
    <w:rsid w:val="00892FF3"/>
    <w:rsid w:val="00925BAB"/>
    <w:rsid w:val="00951E54"/>
    <w:rsid w:val="00974BAF"/>
    <w:rsid w:val="009A28B0"/>
    <w:rsid w:val="009A716A"/>
    <w:rsid w:val="00A0522F"/>
    <w:rsid w:val="00B37C5A"/>
    <w:rsid w:val="00B67601"/>
    <w:rsid w:val="00B70C10"/>
    <w:rsid w:val="00BC5E93"/>
    <w:rsid w:val="00BE4ED8"/>
    <w:rsid w:val="00BF7021"/>
    <w:rsid w:val="00BF769D"/>
    <w:rsid w:val="00C64D55"/>
    <w:rsid w:val="00C90521"/>
    <w:rsid w:val="00CF429D"/>
    <w:rsid w:val="00D32AC3"/>
    <w:rsid w:val="00D75F56"/>
    <w:rsid w:val="00D845F7"/>
    <w:rsid w:val="00D95ADA"/>
    <w:rsid w:val="00DA10E5"/>
    <w:rsid w:val="00DE24D9"/>
    <w:rsid w:val="00E3665E"/>
    <w:rsid w:val="00E64536"/>
    <w:rsid w:val="00F942DF"/>
    <w:rsid w:val="00FD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089C-F060-4169-B7A0-E15C7144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69D"/>
    <w:pPr>
      <w:keepNext/>
      <w:keepLines/>
      <w:numPr>
        <w:numId w:val="1"/>
      </w:numPr>
      <w:spacing w:after="0" w:line="240" w:lineRule="auto"/>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9D"/>
    <w:rPr>
      <w:rFonts w:asciiTheme="majorHAnsi" w:eastAsiaTheme="majorEastAsia" w:hAnsiTheme="majorHAnsi" w:cstheme="majorBidi"/>
      <w:b/>
      <w:szCs w:val="32"/>
    </w:rPr>
  </w:style>
  <w:style w:type="paragraph" w:styleId="Header">
    <w:name w:val="header"/>
    <w:basedOn w:val="Normal"/>
    <w:link w:val="HeaderChar"/>
    <w:uiPriority w:val="99"/>
    <w:unhideWhenUsed/>
    <w:rsid w:val="0036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5A"/>
  </w:style>
  <w:style w:type="paragraph" w:styleId="Footer">
    <w:name w:val="footer"/>
    <w:basedOn w:val="Normal"/>
    <w:link w:val="FooterChar"/>
    <w:uiPriority w:val="99"/>
    <w:unhideWhenUsed/>
    <w:rsid w:val="0036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5A"/>
  </w:style>
  <w:style w:type="paragraph" w:styleId="BalloonText">
    <w:name w:val="Balloon Text"/>
    <w:basedOn w:val="Normal"/>
    <w:link w:val="BalloonTextChar"/>
    <w:uiPriority w:val="99"/>
    <w:semiHidden/>
    <w:unhideWhenUsed/>
    <w:rsid w:val="00BF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21"/>
    <w:rPr>
      <w:rFonts w:ascii="Segoe UI" w:hAnsi="Segoe UI" w:cs="Segoe UI"/>
      <w:sz w:val="18"/>
      <w:szCs w:val="18"/>
    </w:rPr>
  </w:style>
  <w:style w:type="table" w:styleId="TableGrid">
    <w:name w:val="Table Grid"/>
    <w:basedOn w:val="TableNormal"/>
    <w:uiPriority w:val="59"/>
    <w:rsid w:val="00BC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0A8"/>
    <w:pPr>
      <w:ind w:left="720"/>
      <w:contextualSpacing/>
    </w:pPr>
  </w:style>
  <w:style w:type="paragraph" w:customStyle="1" w:styleId="Normal0">
    <w:name w:val="[Normal]"/>
    <w:rsid w:val="009A28B0"/>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Porteous</dc:creator>
  <cp:keywords/>
  <dc:description/>
  <cp:lastModifiedBy>Rod Porteous</cp:lastModifiedBy>
  <cp:revision>2</cp:revision>
  <cp:lastPrinted>2020-04-16T00:38:00Z</cp:lastPrinted>
  <dcterms:created xsi:type="dcterms:W3CDTF">2020-04-16T01:30:00Z</dcterms:created>
  <dcterms:modified xsi:type="dcterms:W3CDTF">2020-04-16T01:30:00Z</dcterms:modified>
</cp:coreProperties>
</file>